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8A000" w14:textId="77777777" w:rsidR="00036712" w:rsidRPr="006C065E" w:rsidRDefault="00036712" w:rsidP="00036712">
      <w:pPr>
        <w:spacing w:before="120" w:after="0"/>
        <w:jc w:val="center"/>
        <w:rPr>
          <w:rFonts w:ascii="Times New Roman" w:hAnsi="Times New Roman"/>
          <w:sz w:val="24"/>
          <w:szCs w:val="24"/>
        </w:rPr>
      </w:pPr>
      <w:r w:rsidRPr="006C065E">
        <w:rPr>
          <w:rFonts w:ascii="Times New Roman" w:hAnsi="Times New Roman"/>
          <w:b/>
          <w:sz w:val="24"/>
          <w:szCs w:val="24"/>
        </w:rPr>
        <w:t>ΠΕΡΙΓΡΑΜΜΑ ΜΑΘΗΜΑΤΟΣ</w:t>
      </w:r>
    </w:p>
    <w:p w14:paraId="53DF10FE" w14:textId="77777777" w:rsidR="00036712" w:rsidRPr="006C065E" w:rsidRDefault="00036712" w:rsidP="00036712">
      <w:pPr>
        <w:pStyle w:val="a3"/>
        <w:widowControl w:val="0"/>
        <w:numPr>
          <w:ilvl w:val="0"/>
          <w:numId w:val="6"/>
        </w:numPr>
        <w:spacing w:before="120"/>
        <w:rPr>
          <w:b/>
          <w:color w:val="000000"/>
          <w:lang w:val="en-US"/>
        </w:rPr>
      </w:pPr>
      <w:r w:rsidRPr="006C065E">
        <w:rPr>
          <w:b/>
          <w:color w:val="000000"/>
          <w:lang w:val="en-US"/>
        </w:rPr>
        <w:t>ΓΕΝΙΚΑ</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0"/>
        <w:gridCol w:w="2094"/>
        <w:gridCol w:w="1985"/>
        <w:gridCol w:w="1984"/>
        <w:gridCol w:w="709"/>
      </w:tblGrid>
      <w:tr w:rsidR="00036712" w:rsidRPr="006C065E" w14:paraId="2809E375" w14:textId="77777777" w:rsidTr="00806402">
        <w:tc>
          <w:tcPr>
            <w:tcW w:w="1870" w:type="dxa"/>
            <w:shd w:val="clear" w:color="auto" w:fill="DDD9C3"/>
          </w:tcPr>
          <w:p w14:paraId="2F9BB6D1" w14:textId="77777777" w:rsidR="00036712" w:rsidRPr="006C065E" w:rsidRDefault="00036712" w:rsidP="00AB0F58">
            <w:pPr>
              <w:spacing w:after="0" w:line="240" w:lineRule="auto"/>
              <w:jc w:val="right"/>
              <w:rPr>
                <w:rFonts w:ascii="Times New Roman" w:hAnsi="Times New Roman"/>
                <w:b/>
                <w:sz w:val="20"/>
                <w:szCs w:val="20"/>
              </w:rPr>
            </w:pPr>
            <w:r w:rsidRPr="006C065E">
              <w:rPr>
                <w:rFonts w:ascii="Times New Roman" w:hAnsi="Times New Roman"/>
                <w:b/>
                <w:sz w:val="20"/>
                <w:szCs w:val="20"/>
              </w:rPr>
              <w:t>ΣΧΟΛΗ</w:t>
            </w:r>
          </w:p>
        </w:tc>
        <w:tc>
          <w:tcPr>
            <w:tcW w:w="6772" w:type="dxa"/>
            <w:gridSpan w:val="4"/>
          </w:tcPr>
          <w:p w14:paraId="03C141E7" w14:textId="77777777" w:rsidR="00036712" w:rsidRPr="006C065E" w:rsidRDefault="00036712" w:rsidP="00AB0F58">
            <w:pPr>
              <w:spacing w:after="0" w:line="240" w:lineRule="auto"/>
              <w:rPr>
                <w:rFonts w:ascii="Times New Roman" w:hAnsi="Times New Roman"/>
              </w:rPr>
            </w:pPr>
            <w:r w:rsidRPr="006C065E">
              <w:rPr>
                <w:rFonts w:ascii="Times New Roman" w:hAnsi="Times New Roman"/>
              </w:rPr>
              <w:t>ΣΧΟΛΗ ΚΟΙΝΩΝΙΚΩΝ ΚΑΙ ΑΝΘΡΩΠΙΣΤΙΚΩΝ ΕΠΙΣΤΗΜΩΝ</w:t>
            </w:r>
          </w:p>
        </w:tc>
      </w:tr>
      <w:tr w:rsidR="00036712" w:rsidRPr="006C065E" w14:paraId="38570DF8" w14:textId="77777777" w:rsidTr="00806402">
        <w:tc>
          <w:tcPr>
            <w:tcW w:w="1870" w:type="dxa"/>
            <w:shd w:val="clear" w:color="auto" w:fill="DDD9C3"/>
          </w:tcPr>
          <w:p w14:paraId="1E67BD3F" w14:textId="77777777" w:rsidR="00036712" w:rsidRPr="006C065E" w:rsidRDefault="00036712" w:rsidP="00AB0F58">
            <w:pPr>
              <w:spacing w:after="0" w:line="240" w:lineRule="auto"/>
              <w:jc w:val="right"/>
              <w:rPr>
                <w:rFonts w:ascii="Times New Roman" w:hAnsi="Times New Roman"/>
                <w:b/>
                <w:sz w:val="20"/>
                <w:szCs w:val="20"/>
              </w:rPr>
            </w:pPr>
            <w:r w:rsidRPr="006C065E">
              <w:rPr>
                <w:rFonts w:ascii="Times New Roman" w:hAnsi="Times New Roman"/>
                <w:b/>
                <w:sz w:val="20"/>
                <w:szCs w:val="20"/>
              </w:rPr>
              <w:t>ΤΜΗΜΑ</w:t>
            </w:r>
          </w:p>
        </w:tc>
        <w:tc>
          <w:tcPr>
            <w:tcW w:w="6772" w:type="dxa"/>
            <w:gridSpan w:val="4"/>
          </w:tcPr>
          <w:p w14:paraId="0CD3E724" w14:textId="77777777" w:rsidR="00036712" w:rsidRPr="006C065E" w:rsidRDefault="00036712" w:rsidP="00AB0F58">
            <w:pPr>
              <w:spacing w:after="0" w:line="240" w:lineRule="auto"/>
              <w:rPr>
                <w:rFonts w:ascii="Times New Roman" w:hAnsi="Times New Roman"/>
                <w:lang w:val="en-US"/>
              </w:rPr>
            </w:pPr>
            <w:r w:rsidRPr="006C065E">
              <w:rPr>
                <w:rFonts w:ascii="Times New Roman" w:hAnsi="Times New Roman"/>
                <w:lang w:val="en-US"/>
              </w:rPr>
              <w:t>ΦΙΛΟΛΟΓΙΑΣ</w:t>
            </w:r>
          </w:p>
        </w:tc>
      </w:tr>
      <w:tr w:rsidR="00036712" w:rsidRPr="006C065E" w14:paraId="4B20C98F" w14:textId="77777777" w:rsidTr="00806402">
        <w:tc>
          <w:tcPr>
            <w:tcW w:w="1870" w:type="dxa"/>
            <w:shd w:val="clear" w:color="auto" w:fill="DDD9C3"/>
          </w:tcPr>
          <w:p w14:paraId="7EBFBE47" w14:textId="77777777" w:rsidR="00036712" w:rsidRPr="006C065E" w:rsidRDefault="00036712" w:rsidP="00AB0F58">
            <w:pPr>
              <w:spacing w:after="0" w:line="240" w:lineRule="auto"/>
              <w:jc w:val="right"/>
              <w:rPr>
                <w:rFonts w:ascii="Times New Roman" w:hAnsi="Times New Roman"/>
                <w:b/>
                <w:sz w:val="20"/>
                <w:szCs w:val="20"/>
              </w:rPr>
            </w:pPr>
            <w:r w:rsidRPr="006C065E">
              <w:rPr>
                <w:rFonts w:ascii="Times New Roman" w:hAnsi="Times New Roman"/>
                <w:b/>
                <w:sz w:val="20"/>
                <w:szCs w:val="20"/>
              </w:rPr>
              <w:t xml:space="preserve">ΕΠΙΠΕΔΟ ΣΠΟΥΔΩΝ </w:t>
            </w:r>
          </w:p>
        </w:tc>
        <w:tc>
          <w:tcPr>
            <w:tcW w:w="6772" w:type="dxa"/>
            <w:gridSpan w:val="4"/>
          </w:tcPr>
          <w:p w14:paraId="1CF3AC2C" w14:textId="77777777" w:rsidR="00036712" w:rsidRPr="006C065E" w:rsidRDefault="00036712" w:rsidP="00AB0F58">
            <w:pPr>
              <w:spacing w:after="0" w:line="240" w:lineRule="auto"/>
              <w:rPr>
                <w:rFonts w:ascii="Times New Roman" w:hAnsi="Times New Roman"/>
                <w:lang w:val="en-US"/>
              </w:rPr>
            </w:pPr>
            <w:r w:rsidRPr="006C065E">
              <w:rPr>
                <w:rFonts w:ascii="Times New Roman" w:hAnsi="Times New Roman"/>
                <w:lang w:val="en-US"/>
              </w:rPr>
              <w:t>ΜΕΤΑΠΤΥΧΙΑΚΟ</w:t>
            </w:r>
          </w:p>
        </w:tc>
      </w:tr>
      <w:tr w:rsidR="00036712" w:rsidRPr="006C065E" w14:paraId="709296A0" w14:textId="77777777" w:rsidTr="00806402">
        <w:tc>
          <w:tcPr>
            <w:tcW w:w="1870" w:type="dxa"/>
            <w:shd w:val="clear" w:color="auto" w:fill="DDD9C3"/>
          </w:tcPr>
          <w:p w14:paraId="43E147EB" w14:textId="77777777" w:rsidR="00036712" w:rsidRPr="006C065E" w:rsidRDefault="00036712" w:rsidP="00AB0F58">
            <w:pPr>
              <w:spacing w:after="0" w:line="240" w:lineRule="auto"/>
              <w:jc w:val="right"/>
              <w:rPr>
                <w:rFonts w:ascii="Times New Roman" w:hAnsi="Times New Roman"/>
                <w:sz w:val="20"/>
                <w:szCs w:val="20"/>
                <w:lang w:val="en-US"/>
              </w:rPr>
            </w:pPr>
            <w:r w:rsidRPr="006C065E">
              <w:rPr>
                <w:rFonts w:ascii="Times New Roman" w:hAnsi="Times New Roman"/>
                <w:sz w:val="20"/>
                <w:szCs w:val="20"/>
              </w:rPr>
              <w:t>ΚΩΔΙΚΟΣ ΜΑΘΗΜΑΤΟΣ</w:t>
            </w:r>
          </w:p>
        </w:tc>
        <w:tc>
          <w:tcPr>
            <w:tcW w:w="2094" w:type="dxa"/>
          </w:tcPr>
          <w:p w14:paraId="3490DB76" w14:textId="54813B91" w:rsidR="00036712" w:rsidRPr="00C562DC" w:rsidRDefault="004A0B07" w:rsidP="00AB0F58">
            <w:pPr>
              <w:spacing w:after="0" w:line="240" w:lineRule="auto"/>
              <w:rPr>
                <w:rFonts w:ascii="Times New Roman" w:hAnsi="Times New Roman"/>
                <w:color w:val="244061"/>
                <w:sz w:val="20"/>
                <w:szCs w:val="20"/>
                <w:lang w:val="en-US"/>
              </w:rPr>
            </w:pPr>
            <w:r>
              <w:rPr>
                <w:rFonts w:ascii="Times New Roman" w:hAnsi="Times New Roman"/>
              </w:rPr>
              <w:t>MALT_</w:t>
            </w:r>
            <w:r w:rsidR="00C562DC" w:rsidRPr="00C562DC">
              <w:rPr>
                <w:rFonts w:ascii="Times New Roman" w:hAnsi="Times New Roman"/>
              </w:rPr>
              <w:t>B101</w:t>
            </w:r>
          </w:p>
        </w:tc>
        <w:tc>
          <w:tcPr>
            <w:tcW w:w="1985" w:type="dxa"/>
            <w:shd w:val="clear" w:color="auto" w:fill="DDD9C3"/>
          </w:tcPr>
          <w:p w14:paraId="34401695" w14:textId="77777777" w:rsidR="00036712" w:rsidRPr="006C065E" w:rsidRDefault="00036712" w:rsidP="00AB0F58">
            <w:pPr>
              <w:spacing w:after="0" w:line="240" w:lineRule="auto"/>
              <w:jc w:val="right"/>
              <w:rPr>
                <w:rFonts w:ascii="Times New Roman" w:hAnsi="Times New Roman"/>
                <w:b/>
                <w:sz w:val="20"/>
                <w:szCs w:val="20"/>
                <w:lang w:val="en-US"/>
              </w:rPr>
            </w:pPr>
            <w:r w:rsidRPr="006C065E">
              <w:rPr>
                <w:rFonts w:ascii="Times New Roman" w:hAnsi="Times New Roman"/>
                <w:b/>
                <w:sz w:val="20"/>
                <w:szCs w:val="20"/>
              </w:rPr>
              <w:t>ΕΞΑΜΗΝΟ ΣΠΟΥΔΩΝ</w:t>
            </w:r>
          </w:p>
        </w:tc>
        <w:tc>
          <w:tcPr>
            <w:tcW w:w="2693" w:type="dxa"/>
            <w:gridSpan w:val="2"/>
          </w:tcPr>
          <w:p w14:paraId="19AF2E5E" w14:textId="715EA84C" w:rsidR="00036712" w:rsidRPr="006C065E" w:rsidRDefault="006C065E" w:rsidP="00AB0F58">
            <w:pPr>
              <w:spacing w:after="0" w:line="240" w:lineRule="auto"/>
              <w:rPr>
                <w:rFonts w:ascii="Times New Roman" w:hAnsi="Times New Roman"/>
                <w:bCs/>
                <w:sz w:val="20"/>
                <w:szCs w:val="20"/>
              </w:rPr>
            </w:pPr>
            <w:r w:rsidRPr="006C065E">
              <w:rPr>
                <w:rFonts w:ascii="Times New Roman" w:hAnsi="Times New Roman"/>
                <w:bCs/>
                <w:szCs w:val="20"/>
              </w:rPr>
              <w:t>1</w:t>
            </w:r>
          </w:p>
        </w:tc>
      </w:tr>
      <w:tr w:rsidR="00036712" w:rsidRPr="006C065E" w14:paraId="2076C5A9" w14:textId="77777777" w:rsidTr="00806402">
        <w:trPr>
          <w:trHeight w:val="375"/>
        </w:trPr>
        <w:tc>
          <w:tcPr>
            <w:tcW w:w="1870" w:type="dxa"/>
            <w:shd w:val="clear" w:color="auto" w:fill="DDD9C3"/>
            <w:vAlign w:val="center"/>
          </w:tcPr>
          <w:p w14:paraId="42A96718" w14:textId="77777777" w:rsidR="00036712" w:rsidRPr="006C065E" w:rsidRDefault="00036712" w:rsidP="00AB0F58">
            <w:pPr>
              <w:spacing w:after="0" w:line="240" w:lineRule="auto"/>
              <w:jc w:val="right"/>
              <w:rPr>
                <w:rFonts w:ascii="Times New Roman" w:hAnsi="Times New Roman"/>
                <w:b/>
                <w:sz w:val="20"/>
                <w:szCs w:val="20"/>
                <w:lang w:val="en-US"/>
              </w:rPr>
            </w:pPr>
            <w:r w:rsidRPr="006C065E">
              <w:rPr>
                <w:rFonts w:ascii="Times New Roman" w:hAnsi="Times New Roman"/>
                <w:b/>
                <w:sz w:val="20"/>
                <w:szCs w:val="20"/>
              </w:rPr>
              <w:t>ΤΙΤΛΟΣ ΜΑΘΗΜΑΤΟΣ</w:t>
            </w:r>
          </w:p>
        </w:tc>
        <w:tc>
          <w:tcPr>
            <w:tcW w:w="6772" w:type="dxa"/>
            <w:gridSpan w:val="4"/>
            <w:vAlign w:val="center"/>
          </w:tcPr>
          <w:p w14:paraId="5F64289C" w14:textId="3CAF6278" w:rsidR="00036712" w:rsidRPr="006C065E" w:rsidRDefault="006C065E" w:rsidP="00AB0F58">
            <w:pPr>
              <w:spacing w:after="0" w:line="240" w:lineRule="auto"/>
              <w:rPr>
                <w:rFonts w:ascii="Times New Roman" w:hAnsi="Times New Roman"/>
                <w:color w:val="244061"/>
              </w:rPr>
            </w:pPr>
            <w:r w:rsidRPr="006C065E">
              <w:rPr>
                <w:rFonts w:ascii="Times New Roman" w:hAnsi="Times New Roman"/>
                <w:sz w:val="20"/>
                <w:szCs w:val="20"/>
              </w:rPr>
              <w:t>ΚΡΙΤΙΚΗ ΚΑΙ ΘΕΩΡΙΑ ΤΗΣ ΛΟΓΟΤΕΧΝΙΑΣ</w:t>
            </w:r>
          </w:p>
        </w:tc>
      </w:tr>
      <w:tr w:rsidR="00036712" w:rsidRPr="006C065E" w14:paraId="59CF2625" w14:textId="77777777" w:rsidTr="006C065E">
        <w:trPr>
          <w:trHeight w:val="196"/>
        </w:trPr>
        <w:tc>
          <w:tcPr>
            <w:tcW w:w="5949" w:type="dxa"/>
            <w:gridSpan w:val="3"/>
            <w:shd w:val="clear" w:color="auto" w:fill="DDD9C3"/>
            <w:vAlign w:val="center"/>
          </w:tcPr>
          <w:p w14:paraId="0789A7D5" w14:textId="77777777" w:rsidR="00036712" w:rsidRPr="006C065E" w:rsidRDefault="00036712" w:rsidP="00AB0F58">
            <w:pPr>
              <w:spacing w:after="0" w:line="240" w:lineRule="auto"/>
              <w:jc w:val="center"/>
              <w:rPr>
                <w:rFonts w:ascii="Times New Roman" w:hAnsi="Times New Roman"/>
                <w:b/>
                <w:sz w:val="20"/>
                <w:szCs w:val="20"/>
              </w:rPr>
            </w:pPr>
            <w:r w:rsidRPr="006C065E">
              <w:rPr>
                <w:rFonts w:ascii="Times New Roman" w:hAnsi="Times New Roman"/>
                <w:b/>
                <w:sz w:val="20"/>
                <w:szCs w:val="20"/>
              </w:rPr>
              <w:t xml:space="preserve">ΑΥΤΟΤΕΛΕΙΣ ΔΙΔΑΚΤΙΚΕΣ ΔΡΑΣΤΗΡΙΟΤΗΤΕΣ </w:t>
            </w:r>
            <w:r w:rsidRPr="006C065E">
              <w:rPr>
                <w:rFonts w:ascii="Times New Roman" w:hAnsi="Times New Roman"/>
                <w:b/>
                <w:sz w:val="20"/>
                <w:szCs w:val="20"/>
              </w:rPr>
              <w:br/>
            </w:r>
            <w:r w:rsidRPr="006C065E">
              <w:rPr>
                <w:rFonts w:ascii="Times New Roman" w:hAnsi="Times New Roman"/>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984" w:type="dxa"/>
            <w:shd w:val="clear" w:color="auto" w:fill="DDD9C3"/>
            <w:vAlign w:val="center"/>
          </w:tcPr>
          <w:p w14:paraId="46F85C23" w14:textId="77777777" w:rsidR="00036712" w:rsidRPr="006C065E" w:rsidRDefault="00036712" w:rsidP="00AB0F58">
            <w:pPr>
              <w:spacing w:after="0" w:line="240" w:lineRule="auto"/>
              <w:jc w:val="center"/>
              <w:rPr>
                <w:rFonts w:ascii="Times New Roman" w:hAnsi="Times New Roman"/>
                <w:b/>
                <w:sz w:val="20"/>
                <w:szCs w:val="20"/>
              </w:rPr>
            </w:pPr>
            <w:r w:rsidRPr="006C065E">
              <w:rPr>
                <w:rFonts w:ascii="Times New Roman" w:hAnsi="Times New Roman"/>
                <w:b/>
                <w:sz w:val="20"/>
                <w:szCs w:val="20"/>
              </w:rPr>
              <w:t>ΕΒΔΟΜΑΔΙΑΙΕΣ</w:t>
            </w:r>
            <w:r w:rsidRPr="006C065E">
              <w:rPr>
                <w:rFonts w:ascii="Times New Roman" w:hAnsi="Times New Roman"/>
                <w:b/>
                <w:sz w:val="20"/>
                <w:szCs w:val="20"/>
              </w:rPr>
              <w:br/>
              <w:t>ΩΡΕΣ Δ</w:t>
            </w:r>
            <w:r w:rsidRPr="006C065E">
              <w:rPr>
                <w:rFonts w:ascii="Times New Roman" w:hAnsi="Times New Roman"/>
                <w:b/>
                <w:sz w:val="20"/>
                <w:szCs w:val="20"/>
                <w:shd w:val="clear" w:color="auto" w:fill="DDD9C3"/>
              </w:rPr>
              <w:t>ΙΔ</w:t>
            </w:r>
            <w:r w:rsidRPr="006C065E">
              <w:rPr>
                <w:rFonts w:ascii="Times New Roman" w:hAnsi="Times New Roman"/>
                <w:b/>
                <w:sz w:val="20"/>
                <w:szCs w:val="20"/>
              </w:rPr>
              <w:t>ΑΣΚΑΛΙΑΣ</w:t>
            </w:r>
          </w:p>
        </w:tc>
        <w:tc>
          <w:tcPr>
            <w:tcW w:w="709" w:type="dxa"/>
            <w:shd w:val="clear" w:color="auto" w:fill="DDD9C3"/>
            <w:vAlign w:val="center"/>
          </w:tcPr>
          <w:p w14:paraId="40F388AD" w14:textId="77777777" w:rsidR="00036712" w:rsidRPr="006C065E" w:rsidRDefault="00036712" w:rsidP="00AB0F58">
            <w:pPr>
              <w:spacing w:after="0" w:line="240" w:lineRule="auto"/>
              <w:jc w:val="center"/>
              <w:rPr>
                <w:rFonts w:ascii="Times New Roman" w:hAnsi="Times New Roman"/>
                <w:b/>
                <w:sz w:val="20"/>
                <w:szCs w:val="20"/>
              </w:rPr>
            </w:pPr>
            <w:r w:rsidRPr="006C065E">
              <w:rPr>
                <w:rFonts w:ascii="Times New Roman" w:hAnsi="Times New Roman"/>
                <w:b/>
                <w:sz w:val="20"/>
                <w:szCs w:val="20"/>
              </w:rPr>
              <w:t>ΠΙΣΤΩΤΙΚΕΣ ΜΟΝΑΔΕΣ</w:t>
            </w:r>
          </w:p>
        </w:tc>
      </w:tr>
      <w:tr w:rsidR="006C065E" w:rsidRPr="006C065E" w14:paraId="08A53445" w14:textId="77777777" w:rsidTr="006C065E">
        <w:trPr>
          <w:trHeight w:val="194"/>
        </w:trPr>
        <w:tc>
          <w:tcPr>
            <w:tcW w:w="5949" w:type="dxa"/>
            <w:gridSpan w:val="3"/>
          </w:tcPr>
          <w:p w14:paraId="7AF73659" w14:textId="55B905EB" w:rsidR="00036712" w:rsidRPr="006C065E" w:rsidRDefault="006C065E" w:rsidP="006B71CA">
            <w:pPr>
              <w:spacing w:after="0" w:line="240" w:lineRule="auto"/>
              <w:jc w:val="right"/>
              <w:rPr>
                <w:rFonts w:ascii="Times New Roman" w:hAnsi="Times New Roman"/>
                <w:sz w:val="20"/>
                <w:szCs w:val="20"/>
              </w:rPr>
            </w:pPr>
            <w:r>
              <w:rPr>
                <w:rFonts w:ascii="Times New Roman" w:hAnsi="Times New Roman"/>
                <w:sz w:val="20"/>
                <w:szCs w:val="20"/>
              </w:rPr>
              <w:t xml:space="preserve">Διαλέξεις-παρουσιάσεις </w:t>
            </w:r>
            <w:r w:rsidR="006B71CA">
              <w:rPr>
                <w:rFonts w:ascii="Times New Roman" w:hAnsi="Times New Roman"/>
                <w:sz w:val="20"/>
                <w:szCs w:val="20"/>
              </w:rPr>
              <w:t>εργασιών</w:t>
            </w:r>
          </w:p>
        </w:tc>
        <w:tc>
          <w:tcPr>
            <w:tcW w:w="1984" w:type="dxa"/>
          </w:tcPr>
          <w:p w14:paraId="78ECFD86" w14:textId="2E57ADE9" w:rsidR="00036712" w:rsidRPr="006C065E" w:rsidRDefault="00036712" w:rsidP="006C065E">
            <w:pPr>
              <w:spacing w:after="0" w:line="240" w:lineRule="auto"/>
              <w:rPr>
                <w:rFonts w:ascii="Times New Roman" w:hAnsi="Times New Roman"/>
                <w:sz w:val="20"/>
                <w:szCs w:val="20"/>
              </w:rPr>
            </w:pPr>
            <w:r w:rsidRPr="006C065E">
              <w:rPr>
                <w:rFonts w:ascii="Times New Roman" w:hAnsi="Times New Roman"/>
                <w:sz w:val="20"/>
                <w:szCs w:val="20"/>
              </w:rPr>
              <w:t xml:space="preserve">3      (13 </w:t>
            </w:r>
            <w:r w:rsidR="006C065E">
              <w:rPr>
                <w:rFonts w:ascii="Times New Roman" w:hAnsi="Times New Roman"/>
                <w:sz w:val="20"/>
                <w:szCs w:val="20"/>
              </w:rPr>
              <w:t>εβδομάδες</w:t>
            </w:r>
            <w:r w:rsidRPr="006C065E">
              <w:rPr>
                <w:rFonts w:ascii="Times New Roman" w:hAnsi="Times New Roman"/>
                <w:sz w:val="20"/>
                <w:szCs w:val="20"/>
              </w:rPr>
              <w:t>)</w:t>
            </w:r>
          </w:p>
        </w:tc>
        <w:tc>
          <w:tcPr>
            <w:tcW w:w="709" w:type="dxa"/>
          </w:tcPr>
          <w:p w14:paraId="36C6EE00" w14:textId="77777777" w:rsidR="00036712" w:rsidRPr="006C065E" w:rsidRDefault="00AF7E76" w:rsidP="00AB0F58">
            <w:pPr>
              <w:spacing w:after="0" w:line="240" w:lineRule="auto"/>
              <w:jc w:val="center"/>
              <w:rPr>
                <w:rFonts w:ascii="Times New Roman" w:hAnsi="Times New Roman"/>
                <w:sz w:val="20"/>
                <w:szCs w:val="20"/>
                <w:lang w:val="en-US"/>
              </w:rPr>
            </w:pPr>
            <w:r w:rsidRPr="006C065E">
              <w:rPr>
                <w:rFonts w:ascii="Times New Roman" w:hAnsi="Times New Roman"/>
                <w:sz w:val="20"/>
                <w:szCs w:val="20"/>
                <w:lang w:val="en-US"/>
              </w:rPr>
              <w:t>1</w:t>
            </w:r>
            <w:r w:rsidR="00036712" w:rsidRPr="006C065E">
              <w:rPr>
                <w:rFonts w:ascii="Times New Roman" w:hAnsi="Times New Roman"/>
                <w:sz w:val="20"/>
                <w:szCs w:val="20"/>
                <w:lang w:val="en-US"/>
              </w:rPr>
              <w:t>5</w:t>
            </w:r>
          </w:p>
        </w:tc>
      </w:tr>
      <w:tr w:rsidR="00036712" w:rsidRPr="006C065E" w14:paraId="1E940D0A" w14:textId="77777777" w:rsidTr="00806402">
        <w:trPr>
          <w:trHeight w:val="599"/>
        </w:trPr>
        <w:tc>
          <w:tcPr>
            <w:tcW w:w="1870" w:type="dxa"/>
            <w:shd w:val="clear" w:color="auto" w:fill="DDD9C3"/>
          </w:tcPr>
          <w:p w14:paraId="3994666F" w14:textId="77777777" w:rsidR="00036712" w:rsidRPr="006C065E" w:rsidRDefault="00036712" w:rsidP="00AB0F58">
            <w:pPr>
              <w:spacing w:after="0" w:line="240" w:lineRule="auto"/>
              <w:jc w:val="right"/>
              <w:rPr>
                <w:rFonts w:ascii="Times New Roman" w:hAnsi="Times New Roman"/>
                <w:i/>
                <w:sz w:val="16"/>
                <w:szCs w:val="16"/>
              </w:rPr>
            </w:pPr>
            <w:r w:rsidRPr="006C065E">
              <w:rPr>
                <w:rFonts w:ascii="Times New Roman" w:hAnsi="Times New Roman"/>
                <w:b/>
                <w:sz w:val="20"/>
                <w:szCs w:val="20"/>
              </w:rPr>
              <w:t>ΤΥΠΟΣ ΜΑΘΗΜΑΤΟΣ</w:t>
            </w:r>
            <w:r w:rsidRPr="006C065E">
              <w:rPr>
                <w:rFonts w:ascii="Times New Roman" w:hAnsi="Times New Roman"/>
                <w:i/>
                <w:sz w:val="16"/>
                <w:szCs w:val="16"/>
              </w:rPr>
              <w:t xml:space="preserve"> </w:t>
            </w:r>
          </w:p>
          <w:p w14:paraId="0D2A957B" w14:textId="77777777" w:rsidR="00036712" w:rsidRPr="006C065E" w:rsidRDefault="00036712" w:rsidP="00AB0F58">
            <w:pPr>
              <w:spacing w:after="0" w:line="240" w:lineRule="auto"/>
              <w:jc w:val="right"/>
              <w:rPr>
                <w:rFonts w:ascii="Times New Roman" w:hAnsi="Times New Roman"/>
                <w:b/>
                <w:sz w:val="20"/>
                <w:szCs w:val="20"/>
              </w:rPr>
            </w:pPr>
            <w:r w:rsidRPr="006C065E">
              <w:rPr>
                <w:rFonts w:ascii="Times New Roman" w:hAnsi="Times New Roman"/>
                <w:i/>
                <w:sz w:val="16"/>
                <w:szCs w:val="16"/>
              </w:rPr>
              <w:t>Υποβάθρου , Γενικών Γνώσεων, Επιστημονικής Περιοχής, Ανάπτυξης Δεξιοτήτων</w:t>
            </w:r>
          </w:p>
        </w:tc>
        <w:tc>
          <w:tcPr>
            <w:tcW w:w="6772" w:type="dxa"/>
            <w:gridSpan w:val="4"/>
          </w:tcPr>
          <w:p w14:paraId="35B54B67" w14:textId="77777777" w:rsidR="00036712" w:rsidRPr="006C065E" w:rsidRDefault="00036712" w:rsidP="00036712">
            <w:pPr>
              <w:spacing w:after="0" w:line="240" w:lineRule="auto"/>
              <w:rPr>
                <w:rFonts w:ascii="Times New Roman" w:hAnsi="Times New Roman"/>
                <w:sz w:val="20"/>
                <w:szCs w:val="20"/>
              </w:rPr>
            </w:pPr>
            <w:r w:rsidRPr="006C065E">
              <w:rPr>
                <w:rFonts w:ascii="Times New Roman" w:hAnsi="Times New Roman"/>
                <w:sz w:val="20"/>
                <w:szCs w:val="20"/>
              </w:rPr>
              <w:t>Επιστημονικής Περιοχής</w:t>
            </w:r>
          </w:p>
          <w:p w14:paraId="071A7F58" w14:textId="0713D91E" w:rsidR="00036712" w:rsidRPr="006C065E" w:rsidRDefault="006C065E" w:rsidP="00036712">
            <w:pPr>
              <w:spacing w:after="0" w:line="240" w:lineRule="auto"/>
              <w:rPr>
                <w:rFonts w:ascii="Times New Roman" w:hAnsi="Times New Roman"/>
                <w:color w:val="244061"/>
                <w:sz w:val="20"/>
                <w:szCs w:val="20"/>
              </w:rPr>
            </w:pPr>
            <w:r>
              <w:rPr>
                <w:rFonts w:ascii="Times New Roman" w:hAnsi="Times New Roman"/>
                <w:sz w:val="20"/>
                <w:szCs w:val="20"/>
              </w:rPr>
              <w:t>Κριτική και θεωρία της λογοτεχνίας</w:t>
            </w:r>
          </w:p>
        </w:tc>
      </w:tr>
      <w:tr w:rsidR="00036712" w:rsidRPr="006C065E" w14:paraId="244F783E" w14:textId="77777777" w:rsidTr="00806402">
        <w:tc>
          <w:tcPr>
            <w:tcW w:w="1870" w:type="dxa"/>
            <w:shd w:val="clear" w:color="auto" w:fill="DDD9C3"/>
          </w:tcPr>
          <w:p w14:paraId="30C509B5" w14:textId="77777777" w:rsidR="00036712" w:rsidRPr="006C065E" w:rsidRDefault="00036712" w:rsidP="00AB0F58">
            <w:pPr>
              <w:spacing w:after="0" w:line="240" w:lineRule="auto"/>
              <w:jc w:val="right"/>
              <w:rPr>
                <w:rFonts w:ascii="Times New Roman" w:hAnsi="Times New Roman"/>
                <w:b/>
                <w:sz w:val="20"/>
                <w:szCs w:val="20"/>
              </w:rPr>
            </w:pPr>
            <w:r w:rsidRPr="006C065E">
              <w:rPr>
                <w:rFonts w:ascii="Times New Roman" w:hAnsi="Times New Roman"/>
                <w:b/>
                <w:sz w:val="20"/>
                <w:szCs w:val="20"/>
              </w:rPr>
              <w:t>ΠΡΟΑΠΑΙΤΟΥΜΕΝΑ ΜΑΘΗΜΑΤΑ:</w:t>
            </w:r>
          </w:p>
          <w:p w14:paraId="12122CC3" w14:textId="77777777" w:rsidR="00036712" w:rsidRPr="006C065E" w:rsidRDefault="00036712" w:rsidP="00AB0F58">
            <w:pPr>
              <w:spacing w:after="0" w:line="240" w:lineRule="auto"/>
              <w:jc w:val="right"/>
              <w:rPr>
                <w:rFonts w:ascii="Times New Roman" w:hAnsi="Times New Roman"/>
                <w:b/>
                <w:sz w:val="20"/>
                <w:szCs w:val="20"/>
              </w:rPr>
            </w:pPr>
          </w:p>
        </w:tc>
        <w:tc>
          <w:tcPr>
            <w:tcW w:w="6772" w:type="dxa"/>
            <w:gridSpan w:val="4"/>
          </w:tcPr>
          <w:p w14:paraId="5E4BFDAB" w14:textId="3113E626" w:rsidR="00036712" w:rsidRPr="006C065E" w:rsidRDefault="006C065E" w:rsidP="00AB0F58">
            <w:pPr>
              <w:spacing w:after="0" w:line="240" w:lineRule="auto"/>
              <w:rPr>
                <w:rFonts w:ascii="Times New Roman" w:hAnsi="Times New Roman"/>
                <w:color w:val="17365D"/>
                <w:sz w:val="20"/>
                <w:szCs w:val="20"/>
              </w:rPr>
            </w:pPr>
            <w:r>
              <w:rPr>
                <w:rFonts w:ascii="Times New Roman" w:hAnsi="Times New Roman"/>
                <w:sz w:val="20"/>
                <w:szCs w:val="20"/>
              </w:rPr>
              <w:t>-</w:t>
            </w:r>
          </w:p>
        </w:tc>
      </w:tr>
      <w:tr w:rsidR="00036712" w:rsidRPr="006C065E" w14:paraId="7A240053" w14:textId="77777777" w:rsidTr="00806402">
        <w:tc>
          <w:tcPr>
            <w:tcW w:w="1870" w:type="dxa"/>
            <w:shd w:val="clear" w:color="auto" w:fill="DDD9C3"/>
          </w:tcPr>
          <w:p w14:paraId="17C4A450" w14:textId="77777777" w:rsidR="00036712" w:rsidRPr="006C065E" w:rsidRDefault="00036712" w:rsidP="00AB0F58">
            <w:pPr>
              <w:spacing w:after="0" w:line="240" w:lineRule="auto"/>
              <w:jc w:val="right"/>
              <w:rPr>
                <w:rFonts w:ascii="Times New Roman" w:hAnsi="Times New Roman"/>
                <w:b/>
                <w:sz w:val="20"/>
                <w:szCs w:val="20"/>
                <w:lang w:val="en-US"/>
              </w:rPr>
            </w:pPr>
            <w:r w:rsidRPr="006C065E">
              <w:rPr>
                <w:rFonts w:ascii="Times New Roman" w:hAnsi="Times New Roman"/>
                <w:b/>
                <w:sz w:val="20"/>
                <w:szCs w:val="20"/>
              </w:rPr>
              <w:t>Γ</w:t>
            </w:r>
            <w:r w:rsidRPr="006C065E">
              <w:rPr>
                <w:rFonts w:ascii="Times New Roman" w:hAnsi="Times New Roman"/>
                <w:b/>
                <w:sz w:val="20"/>
                <w:szCs w:val="20"/>
                <w:lang w:val="en-US"/>
              </w:rPr>
              <w:t>ΛΩΣΣΑ ΔΙΔΑΣΚΑΛΙΑΣ</w:t>
            </w:r>
            <w:r w:rsidRPr="006C065E">
              <w:rPr>
                <w:rFonts w:ascii="Times New Roman" w:hAnsi="Times New Roman"/>
                <w:b/>
                <w:sz w:val="20"/>
                <w:szCs w:val="20"/>
              </w:rPr>
              <w:t xml:space="preserve"> και ΕΞΕΤΑΣΕΩΝ</w:t>
            </w:r>
            <w:r w:rsidRPr="006C065E">
              <w:rPr>
                <w:rFonts w:ascii="Times New Roman" w:hAnsi="Times New Roman"/>
                <w:b/>
                <w:sz w:val="20"/>
                <w:szCs w:val="20"/>
                <w:lang w:val="en-US"/>
              </w:rPr>
              <w:t>:</w:t>
            </w:r>
          </w:p>
        </w:tc>
        <w:tc>
          <w:tcPr>
            <w:tcW w:w="6772" w:type="dxa"/>
            <w:gridSpan w:val="4"/>
          </w:tcPr>
          <w:p w14:paraId="6DE056F8" w14:textId="033CB446" w:rsidR="00036712" w:rsidRPr="006C065E" w:rsidRDefault="006C065E" w:rsidP="00036712">
            <w:pPr>
              <w:tabs>
                <w:tab w:val="left" w:pos="1545"/>
              </w:tabs>
              <w:spacing w:after="0" w:line="240" w:lineRule="auto"/>
              <w:rPr>
                <w:rFonts w:ascii="Times New Roman" w:hAnsi="Times New Roman"/>
              </w:rPr>
            </w:pPr>
            <w:r>
              <w:rPr>
                <w:rFonts w:ascii="Times New Roman" w:hAnsi="Times New Roman"/>
              </w:rPr>
              <w:t>Ελληνική</w:t>
            </w:r>
          </w:p>
          <w:p w14:paraId="527553FD" w14:textId="6FF8F321" w:rsidR="00036712" w:rsidRPr="006C065E" w:rsidRDefault="00036712" w:rsidP="00036712">
            <w:pPr>
              <w:spacing w:after="0" w:line="240" w:lineRule="auto"/>
              <w:rPr>
                <w:rFonts w:ascii="Times New Roman" w:hAnsi="Times New Roman"/>
                <w:color w:val="17365D"/>
              </w:rPr>
            </w:pPr>
          </w:p>
        </w:tc>
      </w:tr>
      <w:tr w:rsidR="00036712" w:rsidRPr="006C065E" w14:paraId="7A66CB7C" w14:textId="77777777" w:rsidTr="00806402">
        <w:tc>
          <w:tcPr>
            <w:tcW w:w="1870" w:type="dxa"/>
            <w:shd w:val="clear" w:color="auto" w:fill="DDD9C3"/>
          </w:tcPr>
          <w:p w14:paraId="522D742D" w14:textId="77777777" w:rsidR="00036712" w:rsidRPr="006C065E" w:rsidRDefault="00036712" w:rsidP="00AB0F58">
            <w:pPr>
              <w:spacing w:after="0" w:line="240" w:lineRule="auto"/>
              <w:jc w:val="right"/>
              <w:rPr>
                <w:rFonts w:ascii="Times New Roman" w:hAnsi="Times New Roman"/>
                <w:b/>
                <w:sz w:val="20"/>
                <w:szCs w:val="20"/>
              </w:rPr>
            </w:pPr>
            <w:r w:rsidRPr="006C065E">
              <w:rPr>
                <w:rFonts w:ascii="Times New Roman" w:hAnsi="Times New Roman"/>
                <w:b/>
                <w:sz w:val="20"/>
                <w:szCs w:val="20"/>
              </w:rPr>
              <w:t xml:space="preserve">ΤΟ ΜΑΘΗΜΑ ΠΡΟΣΦΕΡΕΤΑΙ ΣΕ ΦΟΙΤΗΤΕΣ </w:t>
            </w:r>
            <w:r w:rsidRPr="006C065E">
              <w:rPr>
                <w:rFonts w:ascii="Times New Roman" w:hAnsi="Times New Roman"/>
                <w:b/>
                <w:sz w:val="20"/>
                <w:szCs w:val="20"/>
                <w:lang w:val="en-GB"/>
              </w:rPr>
              <w:t>ERASMUS</w:t>
            </w:r>
            <w:r w:rsidRPr="006C065E">
              <w:rPr>
                <w:rFonts w:ascii="Times New Roman" w:hAnsi="Times New Roman"/>
                <w:b/>
                <w:sz w:val="20"/>
                <w:szCs w:val="20"/>
              </w:rPr>
              <w:t xml:space="preserve"> </w:t>
            </w:r>
          </w:p>
        </w:tc>
        <w:tc>
          <w:tcPr>
            <w:tcW w:w="6772" w:type="dxa"/>
            <w:gridSpan w:val="4"/>
          </w:tcPr>
          <w:p w14:paraId="34CEBE49" w14:textId="25188E5E" w:rsidR="00036712" w:rsidRPr="006C065E" w:rsidRDefault="006C065E" w:rsidP="006C065E">
            <w:pPr>
              <w:tabs>
                <w:tab w:val="left" w:pos="852"/>
              </w:tabs>
              <w:spacing w:after="0" w:line="240" w:lineRule="auto"/>
              <w:rPr>
                <w:rFonts w:ascii="Times New Roman" w:hAnsi="Times New Roman"/>
                <w:color w:val="244061"/>
              </w:rPr>
            </w:pPr>
            <w:r>
              <w:rPr>
                <w:rFonts w:ascii="Times New Roman" w:hAnsi="Times New Roman"/>
              </w:rPr>
              <w:t>Όχι</w:t>
            </w:r>
          </w:p>
        </w:tc>
      </w:tr>
      <w:tr w:rsidR="00036712" w:rsidRPr="006C065E" w14:paraId="426DB017" w14:textId="77777777" w:rsidTr="00806402">
        <w:tc>
          <w:tcPr>
            <w:tcW w:w="1870" w:type="dxa"/>
            <w:shd w:val="clear" w:color="auto" w:fill="DDD9C3"/>
          </w:tcPr>
          <w:p w14:paraId="54995380" w14:textId="77777777" w:rsidR="00036712" w:rsidRPr="006C065E" w:rsidRDefault="00036712" w:rsidP="00AB0F58">
            <w:pPr>
              <w:spacing w:after="0" w:line="240" w:lineRule="auto"/>
              <w:jc w:val="right"/>
              <w:rPr>
                <w:rFonts w:ascii="Times New Roman" w:hAnsi="Times New Roman"/>
                <w:b/>
                <w:sz w:val="20"/>
                <w:szCs w:val="20"/>
              </w:rPr>
            </w:pPr>
            <w:r w:rsidRPr="006C065E">
              <w:rPr>
                <w:rFonts w:ascii="Times New Roman" w:hAnsi="Times New Roman"/>
                <w:b/>
                <w:sz w:val="20"/>
                <w:szCs w:val="20"/>
              </w:rPr>
              <w:t>ΗΛΕΚΤΡΟΝΙΚΗ ΣΕΛΙΔΑ ΜΑΘΗΜΑΤΟΣ (</w:t>
            </w:r>
            <w:r w:rsidRPr="006C065E">
              <w:rPr>
                <w:rFonts w:ascii="Times New Roman" w:hAnsi="Times New Roman"/>
                <w:b/>
                <w:sz w:val="20"/>
                <w:szCs w:val="20"/>
                <w:lang w:val="en-GB"/>
              </w:rPr>
              <w:t>URL</w:t>
            </w:r>
            <w:r w:rsidRPr="006C065E">
              <w:rPr>
                <w:rFonts w:ascii="Times New Roman" w:hAnsi="Times New Roman"/>
                <w:b/>
                <w:sz w:val="20"/>
                <w:szCs w:val="20"/>
              </w:rPr>
              <w:t>)</w:t>
            </w:r>
          </w:p>
        </w:tc>
        <w:tc>
          <w:tcPr>
            <w:tcW w:w="6772" w:type="dxa"/>
            <w:gridSpan w:val="4"/>
          </w:tcPr>
          <w:p w14:paraId="19252E4B" w14:textId="175306F2" w:rsidR="006C065E" w:rsidRPr="00A27BC6" w:rsidRDefault="00181EDA" w:rsidP="00182DD7">
            <w:pPr>
              <w:rPr>
                <w:rFonts w:ascii="Times New Roman" w:hAnsi="Times New Roman"/>
                <w:b/>
                <w:bCs/>
                <w:color w:val="002060"/>
              </w:rPr>
            </w:pPr>
            <w:r w:rsidRPr="00181EDA">
              <w:rPr>
                <w:rFonts w:ascii="Times New Roman" w:hAnsi="Times New Roman"/>
                <w:b/>
                <w:bCs/>
                <w:color w:val="002060"/>
              </w:rPr>
              <w:t>https://eclass.upatras.gr/courses/LIT1823/</w:t>
            </w:r>
          </w:p>
        </w:tc>
      </w:tr>
    </w:tbl>
    <w:p w14:paraId="050928B8" w14:textId="0ED23813" w:rsidR="00036712" w:rsidRPr="006C065E" w:rsidRDefault="00036712" w:rsidP="00627BFE">
      <w:pPr>
        <w:pStyle w:val="a3"/>
        <w:widowControl w:val="0"/>
        <w:numPr>
          <w:ilvl w:val="0"/>
          <w:numId w:val="6"/>
        </w:numPr>
        <w:spacing w:before="120"/>
        <w:rPr>
          <w:b/>
          <w:color w:val="000000"/>
        </w:rPr>
      </w:pPr>
      <w:r w:rsidRPr="006C065E">
        <w:rPr>
          <w:b/>
          <w:color w:val="000000"/>
        </w:rPr>
        <w:t>ΜΑΘΗΣΙΑΚΑ ΑΠΟΤΕΛΕΣΜΑΤΑ</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3946"/>
        <w:gridCol w:w="4678"/>
      </w:tblGrid>
      <w:tr w:rsidR="00036712" w:rsidRPr="006C065E" w14:paraId="7F502E8E" w14:textId="77777777" w:rsidTr="00806402">
        <w:tc>
          <w:tcPr>
            <w:tcW w:w="8642" w:type="dxa"/>
            <w:gridSpan w:val="3"/>
            <w:tcBorders>
              <w:bottom w:val="nil"/>
            </w:tcBorders>
            <w:shd w:val="clear" w:color="auto" w:fill="DDD9C3"/>
          </w:tcPr>
          <w:p w14:paraId="4B6BBD76" w14:textId="77777777" w:rsidR="00036712" w:rsidRPr="006C065E" w:rsidRDefault="00036712" w:rsidP="00AB0F58">
            <w:pPr>
              <w:spacing w:after="0" w:line="240" w:lineRule="auto"/>
              <w:rPr>
                <w:rFonts w:ascii="Times New Roman" w:hAnsi="Times New Roman"/>
                <w:i/>
                <w:sz w:val="16"/>
                <w:szCs w:val="16"/>
              </w:rPr>
            </w:pPr>
            <w:r w:rsidRPr="006C065E">
              <w:rPr>
                <w:rFonts w:ascii="Times New Roman" w:hAnsi="Times New Roman"/>
                <w:b/>
                <w:sz w:val="20"/>
                <w:szCs w:val="20"/>
              </w:rPr>
              <w:t>Μαθησιακά Αποτελέσματα</w:t>
            </w:r>
          </w:p>
        </w:tc>
      </w:tr>
      <w:tr w:rsidR="00036712" w:rsidRPr="006C065E" w14:paraId="11C8BD90" w14:textId="77777777" w:rsidTr="00806402">
        <w:tc>
          <w:tcPr>
            <w:tcW w:w="8642" w:type="dxa"/>
            <w:gridSpan w:val="3"/>
            <w:tcBorders>
              <w:top w:val="nil"/>
            </w:tcBorders>
            <w:shd w:val="clear" w:color="auto" w:fill="DDD9C3"/>
          </w:tcPr>
          <w:p w14:paraId="421703DC" w14:textId="77777777" w:rsidR="00036712" w:rsidRPr="006C065E" w:rsidRDefault="00036712" w:rsidP="00AB0F58">
            <w:pPr>
              <w:widowControl w:val="0"/>
              <w:autoSpaceDE w:val="0"/>
              <w:autoSpaceDN w:val="0"/>
              <w:adjustRightInd w:val="0"/>
              <w:spacing w:after="60" w:line="240" w:lineRule="auto"/>
              <w:rPr>
                <w:rFonts w:ascii="Times New Roman" w:hAnsi="Times New Roman"/>
                <w:i/>
                <w:sz w:val="16"/>
                <w:szCs w:val="16"/>
              </w:rPr>
            </w:pPr>
            <w:r w:rsidRPr="006C065E">
              <w:rPr>
                <w:rFonts w:ascii="Times New Roman" w:hAnsi="Times New Roman"/>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07FBD595" w14:textId="77777777" w:rsidR="00036712" w:rsidRPr="006C065E" w:rsidRDefault="00036712" w:rsidP="00AB0F58">
            <w:pPr>
              <w:autoSpaceDE w:val="0"/>
              <w:autoSpaceDN w:val="0"/>
              <w:adjustRightInd w:val="0"/>
              <w:spacing w:after="0" w:line="240" w:lineRule="auto"/>
              <w:rPr>
                <w:rFonts w:ascii="Times New Roman" w:hAnsi="Times New Roman"/>
                <w:i/>
                <w:sz w:val="16"/>
                <w:szCs w:val="16"/>
              </w:rPr>
            </w:pPr>
            <w:r w:rsidRPr="006C065E">
              <w:rPr>
                <w:rFonts w:ascii="Times New Roman" w:hAnsi="Times New Roman"/>
                <w:i/>
                <w:sz w:val="16"/>
                <w:szCs w:val="16"/>
              </w:rPr>
              <w:t xml:space="preserve">Συμβουλευτείτε το Παράρτημα Α </w:t>
            </w:r>
          </w:p>
          <w:p w14:paraId="633D739E" w14:textId="77777777" w:rsidR="00036712" w:rsidRPr="006C065E" w:rsidRDefault="00036712" w:rsidP="00AB0F58">
            <w:pPr>
              <w:widowControl w:val="0"/>
              <w:numPr>
                <w:ilvl w:val="0"/>
                <w:numId w:val="1"/>
              </w:numPr>
              <w:autoSpaceDE w:val="0"/>
              <w:autoSpaceDN w:val="0"/>
              <w:adjustRightInd w:val="0"/>
              <w:spacing w:after="0" w:line="240" w:lineRule="auto"/>
              <w:ind w:left="313" w:hanging="219"/>
              <w:contextualSpacing/>
              <w:rPr>
                <w:rFonts w:ascii="Times New Roman" w:hAnsi="Times New Roman"/>
                <w:i/>
                <w:sz w:val="16"/>
                <w:szCs w:val="16"/>
              </w:rPr>
            </w:pPr>
            <w:r w:rsidRPr="006C065E">
              <w:rPr>
                <w:rFonts w:ascii="Times New Roman" w:hAnsi="Times New Roman"/>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478960F8" w14:textId="77777777" w:rsidR="00036712" w:rsidRPr="006C065E" w:rsidRDefault="00036712" w:rsidP="00AB0F58">
            <w:pPr>
              <w:widowControl w:val="0"/>
              <w:numPr>
                <w:ilvl w:val="0"/>
                <w:numId w:val="1"/>
              </w:numPr>
              <w:autoSpaceDE w:val="0"/>
              <w:autoSpaceDN w:val="0"/>
              <w:adjustRightInd w:val="0"/>
              <w:spacing w:after="60" w:line="240" w:lineRule="auto"/>
              <w:ind w:left="313" w:hanging="219"/>
              <w:contextualSpacing/>
              <w:rPr>
                <w:rFonts w:ascii="Times New Roman" w:hAnsi="Times New Roman"/>
                <w:i/>
                <w:sz w:val="16"/>
                <w:szCs w:val="16"/>
              </w:rPr>
            </w:pPr>
            <w:r w:rsidRPr="006C065E">
              <w:rPr>
                <w:rFonts w:ascii="Times New Roman" w:hAnsi="Times New Roman"/>
                <w:i/>
                <w:sz w:val="16"/>
                <w:szCs w:val="16"/>
              </w:rPr>
              <w:t>Περιγραφικοί Δείκτες Επιπέδων 6, 7 &amp; 8 του Ευρωπαϊκού Πλαισίου Προσόντων Διά Βίου Μάθησης</w:t>
            </w:r>
          </w:p>
          <w:p w14:paraId="7C59EB7F" w14:textId="77777777" w:rsidR="00036712" w:rsidRPr="006C065E" w:rsidRDefault="00036712" w:rsidP="00AB0F58">
            <w:pPr>
              <w:widowControl w:val="0"/>
              <w:autoSpaceDE w:val="0"/>
              <w:autoSpaceDN w:val="0"/>
              <w:adjustRightInd w:val="0"/>
              <w:spacing w:after="0" w:line="240" w:lineRule="auto"/>
              <w:rPr>
                <w:rFonts w:ascii="Times New Roman" w:hAnsi="Times New Roman"/>
                <w:i/>
                <w:sz w:val="16"/>
                <w:szCs w:val="16"/>
                <w:lang w:val="en-US"/>
              </w:rPr>
            </w:pPr>
            <w:r w:rsidRPr="006C065E">
              <w:rPr>
                <w:rFonts w:ascii="Times New Roman" w:hAnsi="Times New Roman"/>
                <w:i/>
                <w:sz w:val="16"/>
                <w:szCs w:val="16"/>
              </w:rPr>
              <w:t>και Παράρτημα</w:t>
            </w:r>
            <w:r w:rsidRPr="006C065E">
              <w:rPr>
                <w:rFonts w:ascii="Times New Roman" w:hAnsi="Times New Roman"/>
                <w:i/>
                <w:sz w:val="16"/>
                <w:szCs w:val="16"/>
                <w:lang w:val="en-US"/>
              </w:rPr>
              <w:t xml:space="preserve"> Β</w:t>
            </w:r>
          </w:p>
          <w:p w14:paraId="20AC6C70" w14:textId="77777777" w:rsidR="00036712" w:rsidRPr="006C065E" w:rsidRDefault="00036712" w:rsidP="00AB0F58">
            <w:pPr>
              <w:widowControl w:val="0"/>
              <w:numPr>
                <w:ilvl w:val="0"/>
                <w:numId w:val="1"/>
              </w:numPr>
              <w:autoSpaceDE w:val="0"/>
              <w:autoSpaceDN w:val="0"/>
              <w:adjustRightInd w:val="0"/>
              <w:spacing w:after="0" w:line="240" w:lineRule="auto"/>
              <w:ind w:left="313" w:hanging="219"/>
              <w:contextualSpacing/>
              <w:rPr>
                <w:rFonts w:ascii="Times New Roman" w:hAnsi="Times New Roman"/>
                <w:i/>
                <w:sz w:val="16"/>
                <w:szCs w:val="16"/>
              </w:rPr>
            </w:pPr>
            <w:r w:rsidRPr="006C065E">
              <w:rPr>
                <w:rFonts w:ascii="Times New Roman" w:hAnsi="Times New Roman"/>
                <w:i/>
                <w:sz w:val="16"/>
                <w:szCs w:val="16"/>
              </w:rPr>
              <w:t>Περιληπτικός Οδηγός συγγραφής Μαθησιακών Αποτελεσμάτων</w:t>
            </w:r>
          </w:p>
        </w:tc>
      </w:tr>
      <w:tr w:rsidR="00036712" w:rsidRPr="006C065E" w14:paraId="2BA4E164" w14:textId="77777777" w:rsidTr="00806402">
        <w:tc>
          <w:tcPr>
            <w:tcW w:w="8642" w:type="dxa"/>
            <w:gridSpan w:val="3"/>
          </w:tcPr>
          <w:p w14:paraId="5D1CEB9E" w14:textId="6BADA6C0" w:rsidR="00036712" w:rsidRPr="006C065E" w:rsidRDefault="00036712" w:rsidP="00AB0F58">
            <w:pPr>
              <w:jc w:val="both"/>
              <w:rPr>
                <w:rFonts w:ascii="Times New Roman" w:hAnsi="Times New Roman"/>
              </w:rPr>
            </w:pPr>
            <w:r w:rsidRPr="006C065E">
              <w:rPr>
                <w:rFonts w:ascii="Times New Roman" w:hAnsi="Times New Roman"/>
              </w:rPr>
              <w:t>Στο τέλος αυτού του μαθήματος ο φοιτητής θα</w:t>
            </w:r>
            <w:r w:rsidR="00814534" w:rsidRPr="006C065E">
              <w:rPr>
                <w:rFonts w:ascii="Times New Roman" w:hAnsi="Times New Roman"/>
              </w:rPr>
              <w:t xml:space="preserve"> μπορεί:</w:t>
            </w:r>
          </w:p>
          <w:p w14:paraId="52981028" w14:textId="2864EC05" w:rsidR="007A41F6" w:rsidRPr="006C065E" w:rsidRDefault="00814534" w:rsidP="007A41F6">
            <w:pPr>
              <w:pStyle w:val="a3"/>
              <w:numPr>
                <w:ilvl w:val="0"/>
                <w:numId w:val="4"/>
              </w:numPr>
              <w:overflowPunct/>
              <w:autoSpaceDE/>
              <w:adjustRightInd/>
              <w:spacing w:line="276" w:lineRule="auto"/>
              <w:ind w:left="596"/>
              <w:jc w:val="both"/>
              <w:rPr>
                <w:sz w:val="22"/>
                <w:szCs w:val="22"/>
              </w:rPr>
            </w:pPr>
            <w:r w:rsidRPr="006C065E">
              <w:rPr>
                <w:sz w:val="22"/>
                <w:szCs w:val="22"/>
              </w:rPr>
              <w:t>Να αναγνωρίζει</w:t>
            </w:r>
            <w:r w:rsidR="00D21A52" w:rsidRPr="006C065E">
              <w:rPr>
                <w:sz w:val="22"/>
                <w:szCs w:val="22"/>
              </w:rPr>
              <w:t xml:space="preserve"> τις</w:t>
            </w:r>
            <w:r w:rsidRPr="006C065E">
              <w:rPr>
                <w:sz w:val="22"/>
                <w:szCs w:val="22"/>
              </w:rPr>
              <w:t xml:space="preserve"> κεντρικές έννοιες που έχει θέσει η θεωρία της λογοτεχνίας του 20ού αιώνα γύρω από το τρίπτυχο Ανάγνωση- Πρόσληψη-Πολιτισμός</w:t>
            </w:r>
            <w:r w:rsidR="007A41F6" w:rsidRPr="006C065E">
              <w:rPr>
                <w:sz w:val="22"/>
                <w:szCs w:val="22"/>
              </w:rPr>
              <w:t>.</w:t>
            </w:r>
          </w:p>
          <w:p w14:paraId="42BF50C9" w14:textId="7E8320AC" w:rsidR="00D21A52" w:rsidRPr="006C065E" w:rsidRDefault="00D21A52" w:rsidP="007A41F6">
            <w:pPr>
              <w:pStyle w:val="a3"/>
              <w:numPr>
                <w:ilvl w:val="0"/>
                <w:numId w:val="4"/>
              </w:numPr>
              <w:overflowPunct/>
              <w:autoSpaceDE/>
              <w:adjustRightInd/>
              <w:spacing w:line="276" w:lineRule="auto"/>
              <w:ind w:left="596"/>
              <w:jc w:val="both"/>
              <w:rPr>
                <w:sz w:val="22"/>
                <w:szCs w:val="22"/>
              </w:rPr>
            </w:pPr>
            <w:r w:rsidRPr="006C065E">
              <w:rPr>
                <w:sz w:val="22"/>
                <w:szCs w:val="22"/>
              </w:rPr>
              <w:t xml:space="preserve">Να περιγράφει το περιεχόμενο κεντρικών </w:t>
            </w:r>
            <w:r w:rsidR="005822FD" w:rsidRPr="006C065E">
              <w:rPr>
                <w:sz w:val="22"/>
                <w:szCs w:val="22"/>
              </w:rPr>
              <w:t xml:space="preserve">εννοιών όπως πρόσληψη, διακειμενικότητα, </w:t>
            </w:r>
            <w:proofErr w:type="spellStart"/>
            <w:r w:rsidR="005822FD" w:rsidRPr="006C065E">
              <w:rPr>
                <w:sz w:val="22"/>
                <w:szCs w:val="22"/>
              </w:rPr>
              <w:t>διακαλλιτεχνικότητα</w:t>
            </w:r>
            <w:proofErr w:type="spellEnd"/>
            <w:r w:rsidR="005822FD" w:rsidRPr="006C065E">
              <w:rPr>
                <w:sz w:val="22"/>
                <w:szCs w:val="22"/>
              </w:rPr>
              <w:t xml:space="preserve">, </w:t>
            </w:r>
            <w:proofErr w:type="spellStart"/>
            <w:r w:rsidR="005822FD" w:rsidRPr="006C065E">
              <w:rPr>
                <w:sz w:val="22"/>
                <w:szCs w:val="22"/>
              </w:rPr>
              <w:t>κουήρ</w:t>
            </w:r>
            <w:proofErr w:type="spellEnd"/>
            <w:r w:rsidR="00AC6536" w:rsidRPr="006C065E">
              <w:rPr>
                <w:sz w:val="22"/>
                <w:szCs w:val="22"/>
              </w:rPr>
              <w:t>.</w:t>
            </w:r>
          </w:p>
          <w:p w14:paraId="2BF44E16" w14:textId="3EA00EE1" w:rsidR="005822FD" w:rsidRPr="006C065E" w:rsidRDefault="005822FD" w:rsidP="007A41F6">
            <w:pPr>
              <w:pStyle w:val="a3"/>
              <w:numPr>
                <w:ilvl w:val="0"/>
                <w:numId w:val="4"/>
              </w:numPr>
              <w:overflowPunct/>
              <w:autoSpaceDE/>
              <w:adjustRightInd/>
              <w:spacing w:line="276" w:lineRule="auto"/>
              <w:ind w:left="596"/>
              <w:jc w:val="both"/>
              <w:rPr>
                <w:sz w:val="22"/>
                <w:szCs w:val="22"/>
              </w:rPr>
            </w:pPr>
            <w:r w:rsidRPr="006C065E">
              <w:rPr>
                <w:sz w:val="22"/>
                <w:szCs w:val="22"/>
              </w:rPr>
              <w:t xml:space="preserve">Να παρουσιάζει </w:t>
            </w:r>
            <w:r w:rsidR="00AC6536" w:rsidRPr="006C065E">
              <w:rPr>
                <w:sz w:val="22"/>
                <w:szCs w:val="22"/>
              </w:rPr>
              <w:t>την εξέλιξη της κριτικής σκέψης</w:t>
            </w:r>
            <w:r w:rsidRPr="006C065E">
              <w:rPr>
                <w:sz w:val="22"/>
                <w:szCs w:val="22"/>
              </w:rPr>
              <w:t xml:space="preserve"> στο πεδίο της </w:t>
            </w:r>
            <w:r w:rsidR="00AC6536" w:rsidRPr="006C065E">
              <w:rPr>
                <w:sz w:val="22"/>
                <w:szCs w:val="22"/>
              </w:rPr>
              <w:t xml:space="preserve">πρόσληψης </w:t>
            </w:r>
            <w:r w:rsidRPr="006C065E">
              <w:rPr>
                <w:sz w:val="22"/>
                <w:szCs w:val="22"/>
              </w:rPr>
              <w:t>των κειμένων</w:t>
            </w:r>
            <w:r w:rsidR="00AC6536" w:rsidRPr="006C065E">
              <w:rPr>
                <w:sz w:val="22"/>
                <w:szCs w:val="22"/>
              </w:rPr>
              <w:t>.</w:t>
            </w:r>
            <w:r w:rsidRPr="006C065E">
              <w:rPr>
                <w:sz w:val="22"/>
                <w:szCs w:val="22"/>
              </w:rPr>
              <w:t xml:space="preserve">  </w:t>
            </w:r>
          </w:p>
          <w:p w14:paraId="0512691A" w14:textId="38653160" w:rsidR="00D21A52" w:rsidRPr="006C065E" w:rsidRDefault="00D21A52" w:rsidP="007A41F6">
            <w:pPr>
              <w:pStyle w:val="a3"/>
              <w:numPr>
                <w:ilvl w:val="0"/>
                <w:numId w:val="4"/>
              </w:numPr>
              <w:overflowPunct/>
              <w:autoSpaceDE/>
              <w:adjustRightInd/>
              <w:spacing w:line="276" w:lineRule="auto"/>
              <w:ind w:left="596"/>
              <w:jc w:val="both"/>
              <w:rPr>
                <w:sz w:val="22"/>
                <w:szCs w:val="22"/>
              </w:rPr>
            </w:pPr>
            <w:r w:rsidRPr="006C065E">
              <w:rPr>
                <w:sz w:val="22"/>
                <w:szCs w:val="22"/>
              </w:rPr>
              <w:lastRenderedPageBreak/>
              <w:t xml:space="preserve">Να εφαρμόζει </w:t>
            </w:r>
            <w:r w:rsidR="005822FD" w:rsidRPr="006C065E">
              <w:rPr>
                <w:sz w:val="22"/>
                <w:szCs w:val="22"/>
              </w:rPr>
              <w:t>συγκεκριμένες θεωρητικές απόψεις στην ανάλυση των λογοτεχνικών κειμένων.</w:t>
            </w:r>
          </w:p>
          <w:p w14:paraId="2EB0BB7A" w14:textId="5F2B3F4E" w:rsidR="00AD0F77" w:rsidRPr="006C065E" w:rsidRDefault="00AD0F77" w:rsidP="00AD0F77">
            <w:pPr>
              <w:pStyle w:val="a3"/>
              <w:numPr>
                <w:ilvl w:val="0"/>
                <w:numId w:val="4"/>
              </w:numPr>
              <w:overflowPunct/>
              <w:autoSpaceDE/>
              <w:adjustRightInd/>
              <w:spacing w:line="276" w:lineRule="auto"/>
              <w:ind w:left="596"/>
              <w:jc w:val="both"/>
              <w:rPr>
                <w:sz w:val="22"/>
                <w:szCs w:val="22"/>
              </w:rPr>
            </w:pPr>
            <w:r w:rsidRPr="006C065E">
              <w:rPr>
                <w:sz w:val="22"/>
                <w:szCs w:val="22"/>
              </w:rPr>
              <w:t>Να αναπτύσσει κριτικά επιχειρήματα και αναλυτικό λόγο.</w:t>
            </w:r>
          </w:p>
          <w:p w14:paraId="41B72F78" w14:textId="3FCA00CA" w:rsidR="00AD0F77" w:rsidRPr="006C065E" w:rsidRDefault="00AD0F77" w:rsidP="00AD0F77">
            <w:pPr>
              <w:pStyle w:val="a3"/>
              <w:numPr>
                <w:ilvl w:val="0"/>
                <w:numId w:val="4"/>
              </w:numPr>
              <w:overflowPunct/>
              <w:autoSpaceDE/>
              <w:adjustRightInd/>
              <w:spacing w:line="276" w:lineRule="auto"/>
              <w:ind w:left="596"/>
              <w:jc w:val="both"/>
              <w:rPr>
                <w:sz w:val="22"/>
                <w:szCs w:val="22"/>
              </w:rPr>
            </w:pPr>
            <w:r w:rsidRPr="006C065E">
              <w:rPr>
                <w:sz w:val="22"/>
                <w:szCs w:val="22"/>
              </w:rPr>
              <w:t>Να διεξάγει αυτόνομη έρευνα σε βιβλιογραφικές και ψηφιακές πηγές.</w:t>
            </w:r>
          </w:p>
        </w:tc>
      </w:tr>
      <w:tr w:rsidR="00036712" w:rsidRPr="006C065E" w14:paraId="71DF1D4D" w14:textId="77777777" w:rsidTr="00806402">
        <w:tblPrEx>
          <w:tblLook w:val="0000" w:firstRow="0" w:lastRow="0" w:firstColumn="0" w:lastColumn="0" w:noHBand="0" w:noVBand="0"/>
        </w:tblPrEx>
        <w:trPr>
          <w:gridBefore w:val="1"/>
          <w:wBefore w:w="18" w:type="dxa"/>
        </w:trPr>
        <w:tc>
          <w:tcPr>
            <w:tcW w:w="8624" w:type="dxa"/>
            <w:gridSpan w:val="2"/>
            <w:tcBorders>
              <w:bottom w:val="nil"/>
            </w:tcBorders>
            <w:shd w:val="clear" w:color="auto" w:fill="DDD9C3"/>
          </w:tcPr>
          <w:p w14:paraId="6F678826" w14:textId="77777777" w:rsidR="00036712" w:rsidRPr="006C065E" w:rsidRDefault="00036712" w:rsidP="00AB0F58">
            <w:pPr>
              <w:spacing w:after="0" w:line="240" w:lineRule="auto"/>
              <w:rPr>
                <w:rFonts w:ascii="Times New Roman" w:hAnsi="Times New Roman"/>
                <w:b/>
                <w:sz w:val="20"/>
                <w:szCs w:val="20"/>
              </w:rPr>
            </w:pPr>
            <w:r w:rsidRPr="006C065E">
              <w:rPr>
                <w:rFonts w:ascii="Times New Roman" w:hAnsi="Times New Roman"/>
                <w:b/>
                <w:sz w:val="20"/>
                <w:szCs w:val="20"/>
              </w:rPr>
              <w:lastRenderedPageBreak/>
              <w:t>Γενικές Ικανότητες</w:t>
            </w:r>
          </w:p>
        </w:tc>
      </w:tr>
      <w:tr w:rsidR="00036712" w:rsidRPr="006C065E" w14:paraId="59CE8594" w14:textId="77777777" w:rsidTr="00806402">
        <w:tc>
          <w:tcPr>
            <w:tcW w:w="8642" w:type="dxa"/>
            <w:gridSpan w:val="3"/>
            <w:tcBorders>
              <w:top w:val="nil"/>
              <w:bottom w:val="nil"/>
            </w:tcBorders>
            <w:shd w:val="clear" w:color="auto" w:fill="DDD9C3"/>
          </w:tcPr>
          <w:p w14:paraId="17740AC9" w14:textId="77777777" w:rsidR="00036712" w:rsidRPr="006C065E" w:rsidRDefault="00036712" w:rsidP="00AB0F58">
            <w:pPr>
              <w:widowControl w:val="0"/>
              <w:autoSpaceDE w:val="0"/>
              <w:autoSpaceDN w:val="0"/>
              <w:adjustRightInd w:val="0"/>
              <w:spacing w:after="60" w:line="240" w:lineRule="auto"/>
              <w:rPr>
                <w:rFonts w:ascii="Times New Roman" w:hAnsi="Times New Roman"/>
                <w:i/>
                <w:sz w:val="16"/>
                <w:szCs w:val="16"/>
              </w:rPr>
            </w:pPr>
            <w:r w:rsidRPr="006C065E">
              <w:rPr>
                <w:rFonts w:ascii="Times New Roman" w:hAnsi="Times New Roman"/>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036712" w:rsidRPr="006C065E" w14:paraId="5694F783" w14:textId="77777777" w:rsidTr="00806402">
        <w:tblPrEx>
          <w:tblLook w:val="0000" w:firstRow="0" w:lastRow="0" w:firstColumn="0" w:lastColumn="0" w:noHBand="0" w:noVBand="0"/>
        </w:tblPrEx>
        <w:tc>
          <w:tcPr>
            <w:tcW w:w="3964" w:type="dxa"/>
            <w:gridSpan w:val="2"/>
            <w:tcBorders>
              <w:top w:val="nil"/>
              <w:right w:val="nil"/>
            </w:tcBorders>
            <w:shd w:val="clear" w:color="auto" w:fill="DDD9C3"/>
          </w:tcPr>
          <w:p w14:paraId="62E76052" w14:textId="77777777" w:rsidR="00036712" w:rsidRPr="006C065E" w:rsidRDefault="00036712" w:rsidP="00AB0F58">
            <w:pPr>
              <w:widowControl w:val="0"/>
              <w:autoSpaceDE w:val="0"/>
              <w:autoSpaceDN w:val="0"/>
              <w:adjustRightInd w:val="0"/>
              <w:spacing w:after="0" w:line="240" w:lineRule="auto"/>
              <w:rPr>
                <w:rFonts w:ascii="Times New Roman" w:hAnsi="Times New Roman"/>
                <w:i/>
                <w:sz w:val="16"/>
                <w:szCs w:val="16"/>
              </w:rPr>
            </w:pPr>
            <w:r w:rsidRPr="006C065E">
              <w:rPr>
                <w:rFonts w:ascii="Times New Roman" w:hAnsi="Times New Roman"/>
                <w:i/>
                <w:sz w:val="16"/>
                <w:szCs w:val="16"/>
              </w:rPr>
              <w:t xml:space="preserve">Αναζήτηση, ανάλυση και σύνθεση δεδομένων και πληροφοριών, με τη χρήση και των απαραίτητων τεχνολογιών </w:t>
            </w:r>
          </w:p>
          <w:p w14:paraId="616716A8" w14:textId="77777777" w:rsidR="00036712" w:rsidRPr="006C065E" w:rsidRDefault="00036712" w:rsidP="00AB0F58">
            <w:pPr>
              <w:widowControl w:val="0"/>
              <w:autoSpaceDE w:val="0"/>
              <w:autoSpaceDN w:val="0"/>
              <w:adjustRightInd w:val="0"/>
              <w:spacing w:after="0" w:line="240" w:lineRule="auto"/>
              <w:rPr>
                <w:rFonts w:ascii="Times New Roman" w:hAnsi="Times New Roman"/>
                <w:i/>
                <w:sz w:val="16"/>
                <w:szCs w:val="16"/>
              </w:rPr>
            </w:pPr>
            <w:r w:rsidRPr="006C065E">
              <w:rPr>
                <w:rFonts w:ascii="Times New Roman" w:hAnsi="Times New Roman"/>
                <w:i/>
                <w:sz w:val="16"/>
                <w:szCs w:val="16"/>
              </w:rPr>
              <w:t xml:space="preserve">Προσαρμογή σε νέες καταστάσεις </w:t>
            </w:r>
          </w:p>
          <w:p w14:paraId="4ADD2850" w14:textId="77777777" w:rsidR="00036712" w:rsidRPr="006C065E" w:rsidRDefault="00036712" w:rsidP="00AB0F58">
            <w:pPr>
              <w:widowControl w:val="0"/>
              <w:autoSpaceDE w:val="0"/>
              <w:autoSpaceDN w:val="0"/>
              <w:adjustRightInd w:val="0"/>
              <w:spacing w:after="0" w:line="240" w:lineRule="auto"/>
              <w:rPr>
                <w:rFonts w:ascii="Times New Roman" w:hAnsi="Times New Roman"/>
                <w:i/>
                <w:sz w:val="16"/>
                <w:szCs w:val="16"/>
              </w:rPr>
            </w:pPr>
            <w:r w:rsidRPr="006C065E">
              <w:rPr>
                <w:rFonts w:ascii="Times New Roman" w:hAnsi="Times New Roman"/>
                <w:i/>
                <w:sz w:val="16"/>
                <w:szCs w:val="16"/>
              </w:rPr>
              <w:t xml:space="preserve">Λήψη αποφάσεων </w:t>
            </w:r>
          </w:p>
          <w:p w14:paraId="21605384" w14:textId="77777777" w:rsidR="00036712" w:rsidRPr="006C065E" w:rsidRDefault="00036712" w:rsidP="00AB0F58">
            <w:pPr>
              <w:widowControl w:val="0"/>
              <w:autoSpaceDE w:val="0"/>
              <w:autoSpaceDN w:val="0"/>
              <w:adjustRightInd w:val="0"/>
              <w:spacing w:after="0" w:line="240" w:lineRule="auto"/>
              <w:rPr>
                <w:rFonts w:ascii="Times New Roman" w:hAnsi="Times New Roman"/>
                <w:i/>
                <w:sz w:val="16"/>
                <w:szCs w:val="16"/>
              </w:rPr>
            </w:pPr>
            <w:r w:rsidRPr="006C065E">
              <w:rPr>
                <w:rFonts w:ascii="Times New Roman" w:hAnsi="Times New Roman"/>
                <w:i/>
                <w:sz w:val="16"/>
                <w:szCs w:val="16"/>
              </w:rPr>
              <w:t xml:space="preserve">Αυτόνομη εργασία </w:t>
            </w:r>
          </w:p>
          <w:p w14:paraId="0770A940" w14:textId="77777777" w:rsidR="00036712" w:rsidRPr="006C065E" w:rsidRDefault="00036712" w:rsidP="00AB0F58">
            <w:pPr>
              <w:widowControl w:val="0"/>
              <w:autoSpaceDE w:val="0"/>
              <w:autoSpaceDN w:val="0"/>
              <w:adjustRightInd w:val="0"/>
              <w:spacing w:after="0" w:line="240" w:lineRule="auto"/>
              <w:rPr>
                <w:rFonts w:ascii="Times New Roman" w:hAnsi="Times New Roman"/>
                <w:i/>
                <w:sz w:val="16"/>
                <w:szCs w:val="16"/>
              </w:rPr>
            </w:pPr>
            <w:r w:rsidRPr="006C065E">
              <w:rPr>
                <w:rFonts w:ascii="Times New Roman" w:hAnsi="Times New Roman"/>
                <w:i/>
                <w:sz w:val="16"/>
                <w:szCs w:val="16"/>
              </w:rPr>
              <w:t xml:space="preserve">Ομαδική εργασία </w:t>
            </w:r>
          </w:p>
          <w:p w14:paraId="0819BBDE" w14:textId="77777777" w:rsidR="00036712" w:rsidRPr="006C065E" w:rsidRDefault="00036712" w:rsidP="00AB0F58">
            <w:pPr>
              <w:widowControl w:val="0"/>
              <w:autoSpaceDE w:val="0"/>
              <w:autoSpaceDN w:val="0"/>
              <w:adjustRightInd w:val="0"/>
              <w:spacing w:after="0" w:line="240" w:lineRule="auto"/>
              <w:rPr>
                <w:rFonts w:ascii="Times New Roman" w:hAnsi="Times New Roman"/>
                <w:i/>
                <w:sz w:val="16"/>
                <w:szCs w:val="16"/>
              </w:rPr>
            </w:pPr>
            <w:r w:rsidRPr="006C065E">
              <w:rPr>
                <w:rFonts w:ascii="Times New Roman" w:hAnsi="Times New Roman"/>
                <w:i/>
                <w:sz w:val="16"/>
                <w:szCs w:val="16"/>
              </w:rPr>
              <w:t xml:space="preserve">Εργασία σε διεθνές περιβάλλον </w:t>
            </w:r>
          </w:p>
          <w:p w14:paraId="5E48EF4A" w14:textId="77777777" w:rsidR="00036712" w:rsidRPr="006C065E" w:rsidRDefault="00036712" w:rsidP="00AB0F58">
            <w:pPr>
              <w:widowControl w:val="0"/>
              <w:autoSpaceDE w:val="0"/>
              <w:autoSpaceDN w:val="0"/>
              <w:adjustRightInd w:val="0"/>
              <w:spacing w:after="0" w:line="240" w:lineRule="auto"/>
              <w:rPr>
                <w:rFonts w:ascii="Times New Roman" w:hAnsi="Times New Roman"/>
                <w:i/>
                <w:sz w:val="16"/>
                <w:szCs w:val="16"/>
              </w:rPr>
            </w:pPr>
            <w:r w:rsidRPr="006C065E">
              <w:rPr>
                <w:rFonts w:ascii="Times New Roman" w:hAnsi="Times New Roman"/>
                <w:i/>
                <w:sz w:val="16"/>
                <w:szCs w:val="16"/>
              </w:rPr>
              <w:t xml:space="preserve">Εργασία σε διεπιστημονικό περιβάλλον </w:t>
            </w:r>
          </w:p>
          <w:p w14:paraId="2F10DA34" w14:textId="77777777" w:rsidR="00036712" w:rsidRPr="006C065E" w:rsidRDefault="00036712" w:rsidP="00AB0F58">
            <w:pPr>
              <w:widowControl w:val="0"/>
              <w:autoSpaceDE w:val="0"/>
              <w:autoSpaceDN w:val="0"/>
              <w:adjustRightInd w:val="0"/>
              <w:spacing w:after="0" w:line="240" w:lineRule="auto"/>
              <w:rPr>
                <w:rFonts w:ascii="Times New Roman" w:hAnsi="Times New Roman"/>
                <w:i/>
                <w:sz w:val="16"/>
                <w:szCs w:val="16"/>
              </w:rPr>
            </w:pPr>
            <w:r w:rsidRPr="006C065E">
              <w:rPr>
                <w:rFonts w:ascii="Times New Roman" w:hAnsi="Times New Roman"/>
                <w:i/>
                <w:sz w:val="16"/>
                <w:szCs w:val="16"/>
              </w:rPr>
              <w:t>Παρ</w:t>
            </w:r>
            <w:r w:rsidRPr="006C065E">
              <w:rPr>
                <w:rFonts w:ascii="Times New Roman" w:hAnsi="Times New Roman"/>
                <w:i/>
                <w:sz w:val="16"/>
                <w:szCs w:val="16"/>
                <w:lang w:val="en-US"/>
              </w:rPr>
              <w:t>a</w:t>
            </w:r>
            <w:proofErr w:type="spellStart"/>
            <w:r w:rsidRPr="006C065E">
              <w:rPr>
                <w:rFonts w:ascii="Times New Roman" w:hAnsi="Times New Roman"/>
                <w:i/>
                <w:sz w:val="16"/>
                <w:szCs w:val="16"/>
              </w:rPr>
              <w:t>γωγή</w:t>
            </w:r>
            <w:proofErr w:type="spellEnd"/>
            <w:r w:rsidRPr="006C065E">
              <w:rPr>
                <w:rFonts w:ascii="Times New Roman" w:hAnsi="Times New Roman"/>
                <w:i/>
                <w:sz w:val="16"/>
                <w:szCs w:val="16"/>
              </w:rPr>
              <w:t xml:space="preserve"> νέων ερευνητικών ιδεών </w:t>
            </w:r>
          </w:p>
        </w:tc>
        <w:tc>
          <w:tcPr>
            <w:tcW w:w="4678" w:type="dxa"/>
            <w:tcBorders>
              <w:top w:val="nil"/>
              <w:left w:val="nil"/>
            </w:tcBorders>
            <w:shd w:val="clear" w:color="auto" w:fill="DDD9C3"/>
          </w:tcPr>
          <w:p w14:paraId="348FBB15" w14:textId="77777777" w:rsidR="00036712" w:rsidRPr="006C065E" w:rsidRDefault="00036712" w:rsidP="00AB0F58">
            <w:pPr>
              <w:widowControl w:val="0"/>
              <w:autoSpaceDE w:val="0"/>
              <w:autoSpaceDN w:val="0"/>
              <w:adjustRightInd w:val="0"/>
              <w:spacing w:after="0" w:line="240" w:lineRule="auto"/>
              <w:rPr>
                <w:rFonts w:ascii="Times New Roman" w:hAnsi="Times New Roman"/>
                <w:i/>
                <w:sz w:val="16"/>
                <w:szCs w:val="16"/>
              </w:rPr>
            </w:pPr>
            <w:r w:rsidRPr="006C065E">
              <w:rPr>
                <w:rFonts w:ascii="Times New Roman" w:hAnsi="Times New Roman"/>
                <w:i/>
                <w:sz w:val="16"/>
                <w:szCs w:val="16"/>
              </w:rPr>
              <w:t xml:space="preserve">Σχεδιασμός και διαχείριση έργων </w:t>
            </w:r>
          </w:p>
          <w:p w14:paraId="0908E555" w14:textId="77777777" w:rsidR="00036712" w:rsidRPr="006C065E" w:rsidRDefault="00036712" w:rsidP="00AB0F58">
            <w:pPr>
              <w:widowControl w:val="0"/>
              <w:autoSpaceDE w:val="0"/>
              <w:autoSpaceDN w:val="0"/>
              <w:adjustRightInd w:val="0"/>
              <w:spacing w:after="0" w:line="240" w:lineRule="auto"/>
              <w:rPr>
                <w:rFonts w:ascii="Times New Roman" w:hAnsi="Times New Roman"/>
                <w:i/>
                <w:sz w:val="16"/>
                <w:szCs w:val="16"/>
              </w:rPr>
            </w:pPr>
            <w:r w:rsidRPr="006C065E">
              <w:rPr>
                <w:rFonts w:ascii="Times New Roman" w:hAnsi="Times New Roman"/>
                <w:i/>
                <w:sz w:val="16"/>
                <w:szCs w:val="16"/>
              </w:rPr>
              <w:t xml:space="preserve">Σεβασμός στη διαφορετικότητα και στην </w:t>
            </w:r>
            <w:proofErr w:type="spellStart"/>
            <w:r w:rsidRPr="006C065E">
              <w:rPr>
                <w:rFonts w:ascii="Times New Roman" w:hAnsi="Times New Roman"/>
                <w:i/>
                <w:sz w:val="16"/>
                <w:szCs w:val="16"/>
              </w:rPr>
              <w:t>πολυπολιτισμικότητα</w:t>
            </w:r>
            <w:proofErr w:type="spellEnd"/>
            <w:r w:rsidRPr="006C065E">
              <w:rPr>
                <w:rFonts w:ascii="Times New Roman" w:hAnsi="Times New Roman"/>
                <w:i/>
                <w:sz w:val="16"/>
                <w:szCs w:val="16"/>
              </w:rPr>
              <w:t xml:space="preserve"> </w:t>
            </w:r>
          </w:p>
          <w:p w14:paraId="3552930B" w14:textId="77777777" w:rsidR="00036712" w:rsidRPr="006C065E" w:rsidRDefault="00036712" w:rsidP="00AB0F58">
            <w:pPr>
              <w:widowControl w:val="0"/>
              <w:autoSpaceDE w:val="0"/>
              <w:autoSpaceDN w:val="0"/>
              <w:adjustRightInd w:val="0"/>
              <w:spacing w:after="0" w:line="240" w:lineRule="auto"/>
              <w:rPr>
                <w:rFonts w:ascii="Times New Roman" w:hAnsi="Times New Roman"/>
                <w:i/>
                <w:sz w:val="16"/>
                <w:szCs w:val="16"/>
              </w:rPr>
            </w:pPr>
            <w:r w:rsidRPr="006C065E">
              <w:rPr>
                <w:rFonts w:ascii="Times New Roman" w:hAnsi="Times New Roman"/>
                <w:i/>
                <w:sz w:val="16"/>
                <w:szCs w:val="16"/>
              </w:rPr>
              <w:t xml:space="preserve">Σεβασμός στο φυσικό περιβάλλον </w:t>
            </w:r>
          </w:p>
          <w:p w14:paraId="3BDFEA6F" w14:textId="77777777" w:rsidR="00036712" w:rsidRPr="006C065E" w:rsidRDefault="00036712" w:rsidP="00AB0F58">
            <w:pPr>
              <w:widowControl w:val="0"/>
              <w:autoSpaceDE w:val="0"/>
              <w:autoSpaceDN w:val="0"/>
              <w:adjustRightInd w:val="0"/>
              <w:spacing w:after="0" w:line="240" w:lineRule="auto"/>
              <w:rPr>
                <w:rFonts w:ascii="Times New Roman" w:hAnsi="Times New Roman"/>
                <w:i/>
                <w:sz w:val="16"/>
                <w:szCs w:val="16"/>
              </w:rPr>
            </w:pPr>
            <w:r w:rsidRPr="006C065E">
              <w:rPr>
                <w:rFonts w:ascii="Times New Roman" w:hAnsi="Times New Roman"/>
                <w:i/>
                <w:sz w:val="16"/>
                <w:szCs w:val="16"/>
              </w:rPr>
              <w:t xml:space="preserve">Επίδειξη κοινωνικής, επαγγελματικής και ηθικής υπευθυνότητας και ευαισθησίας σε θέματα φύλου </w:t>
            </w:r>
          </w:p>
          <w:p w14:paraId="18316B36" w14:textId="77777777" w:rsidR="00036712" w:rsidRPr="006C065E" w:rsidRDefault="00036712" w:rsidP="00AB0F58">
            <w:pPr>
              <w:widowControl w:val="0"/>
              <w:autoSpaceDE w:val="0"/>
              <w:autoSpaceDN w:val="0"/>
              <w:adjustRightInd w:val="0"/>
              <w:spacing w:after="0" w:line="240" w:lineRule="auto"/>
              <w:rPr>
                <w:rFonts w:ascii="Times New Roman" w:hAnsi="Times New Roman"/>
                <w:i/>
                <w:sz w:val="16"/>
                <w:szCs w:val="16"/>
              </w:rPr>
            </w:pPr>
            <w:r w:rsidRPr="006C065E">
              <w:rPr>
                <w:rFonts w:ascii="Times New Roman" w:hAnsi="Times New Roman"/>
                <w:i/>
                <w:sz w:val="16"/>
                <w:szCs w:val="16"/>
              </w:rPr>
              <w:t xml:space="preserve">Άσκηση κριτικής και αυτοκριτικής </w:t>
            </w:r>
          </w:p>
          <w:p w14:paraId="3AEAA3A6" w14:textId="77777777" w:rsidR="00036712" w:rsidRPr="006C065E" w:rsidRDefault="00036712" w:rsidP="00AB0F58">
            <w:pPr>
              <w:spacing w:after="0" w:line="240" w:lineRule="auto"/>
              <w:rPr>
                <w:rFonts w:ascii="Times New Roman" w:hAnsi="Times New Roman"/>
                <w:b/>
                <w:sz w:val="20"/>
                <w:szCs w:val="20"/>
              </w:rPr>
            </w:pPr>
            <w:r w:rsidRPr="006C065E">
              <w:rPr>
                <w:rFonts w:ascii="Times New Roman" w:hAnsi="Times New Roman"/>
                <w:i/>
                <w:sz w:val="16"/>
                <w:szCs w:val="16"/>
              </w:rPr>
              <w:t>Προαγωγή της ελεύθερης, δημιουργικής και επαγωγικής σκέψης</w:t>
            </w:r>
          </w:p>
        </w:tc>
      </w:tr>
      <w:tr w:rsidR="00036712" w:rsidRPr="006C065E" w14:paraId="466971FD" w14:textId="77777777" w:rsidTr="00806402">
        <w:tc>
          <w:tcPr>
            <w:tcW w:w="8642" w:type="dxa"/>
            <w:gridSpan w:val="3"/>
          </w:tcPr>
          <w:p w14:paraId="2BE83F1F" w14:textId="77777777" w:rsidR="00036712" w:rsidRPr="006C065E" w:rsidRDefault="00036712" w:rsidP="00AB0F58">
            <w:pPr>
              <w:widowControl w:val="0"/>
              <w:numPr>
                <w:ilvl w:val="0"/>
                <w:numId w:val="2"/>
              </w:numPr>
              <w:autoSpaceDE w:val="0"/>
              <w:autoSpaceDN w:val="0"/>
              <w:adjustRightInd w:val="0"/>
              <w:spacing w:after="0" w:line="240" w:lineRule="auto"/>
              <w:rPr>
                <w:rFonts w:ascii="Times New Roman" w:hAnsi="Times New Roman"/>
                <w:szCs w:val="24"/>
                <w:lang w:val="en-US"/>
              </w:rPr>
            </w:pPr>
            <w:r w:rsidRPr="006C065E">
              <w:rPr>
                <w:rFonts w:ascii="Times New Roman" w:hAnsi="Times New Roman"/>
                <w:szCs w:val="24"/>
              </w:rPr>
              <w:t>Αυτόνομη εργασία</w:t>
            </w:r>
            <w:r w:rsidRPr="006C065E">
              <w:rPr>
                <w:rFonts w:ascii="Times New Roman" w:hAnsi="Times New Roman"/>
                <w:szCs w:val="24"/>
                <w:lang w:val="en-US"/>
              </w:rPr>
              <w:t xml:space="preserve">. </w:t>
            </w:r>
          </w:p>
          <w:p w14:paraId="07CA5CA2" w14:textId="39D019B6" w:rsidR="00036712" w:rsidRPr="006C065E" w:rsidRDefault="00036712" w:rsidP="00AB0F58">
            <w:pPr>
              <w:widowControl w:val="0"/>
              <w:numPr>
                <w:ilvl w:val="0"/>
                <w:numId w:val="2"/>
              </w:numPr>
              <w:autoSpaceDE w:val="0"/>
              <w:autoSpaceDN w:val="0"/>
              <w:adjustRightInd w:val="0"/>
              <w:spacing w:after="0" w:line="240" w:lineRule="auto"/>
              <w:rPr>
                <w:rFonts w:ascii="Times New Roman" w:hAnsi="Times New Roman"/>
                <w:szCs w:val="24"/>
                <w:lang w:val="en-US"/>
              </w:rPr>
            </w:pPr>
            <w:r w:rsidRPr="006C065E">
              <w:rPr>
                <w:rFonts w:ascii="Times New Roman" w:hAnsi="Times New Roman"/>
                <w:szCs w:val="24"/>
              </w:rPr>
              <w:t>Ομαδική εργασία</w:t>
            </w:r>
            <w:r w:rsidRPr="006C065E">
              <w:rPr>
                <w:rFonts w:ascii="Times New Roman" w:hAnsi="Times New Roman"/>
                <w:szCs w:val="24"/>
                <w:lang w:val="en-US"/>
              </w:rPr>
              <w:t>.</w:t>
            </w:r>
          </w:p>
          <w:p w14:paraId="7F772B23" w14:textId="2EEFE67C" w:rsidR="00955ACF" w:rsidRPr="006C065E" w:rsidRDefault="00955ACF" w:rsidP="00AB0F58">
            <w:pPr>
              <w:widowControl w:val="0"/>
              <w:numPr>
                <w:ilvl w:val="0"/>
                <w:numId w:val="2"/>
              </w:numPr>
              <w:autoSpaceDE w:val="0"/>
              <w:autoSpaceDN w:val="0"/>
              <w:adjustRightInd w:val="0"/>
              <w:spacing w:after="0" w:line="240" w:lineRule="auto"/>
              <w:rPr>
                <w:rFonts w:ascii="Times New Roman" w:hAnsi="Times New Roman"/>
                <w:szCs w:val="24"/>
              </w:rPr>
            </w:pPr>
            <w:r w:rsidRPr="006C065E">
              <w:rPr>
                <w:rFonts w:ascii="Times New Roman" w:hAnsi="Times New Roman"/>
                <w:szCs w:val="24"/>
              </w:rPr>
              <w:t>Αναζήτηση, ανάλυση και σύνθεση δεδομένων και πληροφοριών, με τη χρήση και των απαραίτητων τεχνολογιών</w:t>
            </w:r>
          </w:p>
          <w:p w14:paraId="79507A8E" w14:textId="22C51805" w:rsidR="00036712" w:rsidRPr="006C065E" w:rsidRDefault="00941250" w:rsidP="00AB0F58">
            <w:pPr>
              <w:widowControl w:val="0"/>
              <w:numPr>
                <w:ilvl w:val="0"/>
                <w:numId w:val="2"/>
              </w:numPr>
              <w:autoSpaceDE w:val="0"/>
              <w:autoSpaceDN w:val="0"/>
              <w:adjustRightInd w:val="0"/>
              <w:spacing w:after="0" w:line="240" w:lineRule="auto"/>
              <w:rPr>
                <w:rFonts w:ascii="Times New Roman" w:hAnsi="Times New Roman"/>
                <w:szCs w:val="24"/>
              </w:rPr>
            </w:pPr>
            <w:r w:rsidRPr="006C065E">
              <w:rPr>
                <w:rFonts w:ascii="Times New Roman" w:hAnsi="Times New Roman"/>
                <w:iCs/>
                <w:szCs w:val="24"/>
              </w:rPr>
              <w:t>Προαγωγή της ελεύθερης, δημιουργικής και επαγωγικής σκέψης</w:t>
            </w:r>
            <w:r w:rsidR="00036712" w:rsidRPr="006C065E">
              <w:rPr>
                <w:rFonts w:ascii="Times New Roman" w:hAnsi="Times New Roman"/>
                <w:szCs w:val="24"/>
              </w:rPr>
              <w:t>.</w:t>
            </w:r>
          </w:p>
          <w:p w14:paraId="77C2EE5E" w14:textId="3BE17142" w:rsidR="00941250" w:rsidRPr="006C065E" w:rsidRDefault="00036712" w:rsidP="00941250">
            <w:pPr>
              <w:widowControl w:val="0"/>
              <w:numPr>
                <w:ilvl w:val="0"/>
                <w:numId w:val="2"/>
              </w:numPr>
              <w:autoSpaceDE w:val="0"/>
              <w:autoSpaceDN w:val="0"/>
              <w:adjustRightInd w:val="0"/>
              <w:spacing w:after="0" w:line="240" w:lineRule="auto"/>
              <w:rPr>
                <w:rFonts w:ascii="Times New Roman" w:hAnsi="Times New Roman"/>
                <w:szCs w:val="24"/>
                <w:lang w:val="en-US"/>
              </w:rPr>
            </w:pPr>
            <w:r w:rsidRPr="006C065E">
              <w:rPr>
                <w:rStyle w:val="hps"/>
                <w:rFonts w:ascii="Times New Roman" w:hAnsi="Times New Roman"/>
                <w:szCs w:val="24"/>
              </w:rPr>
              <w:t>Παραγωγή νέων ερευνητικών ιδεών.</w:t>
            </w:r>
          </w:p>
          <w:p w14:paraId="604FFDA8" w14:textId="230CAA24" w:rsidR="00941250" w:rsidRPr="006C065E" w:rsidRDefault="00941250" w:rsidP="00AB0F58">
            <w:pPr>
              <w:widowControl w:val="0"/>
              <w:numPr>
                <w:ilvl w:val="0"/>
                <w:numId w:val="2"/>
              </w:numPr>
              <w:autoSpaceDE w:val="0"/>
              <w:autoSpaceDN w:val="0"/>
              <w:adjustRightInd w:val="0"/>
              <w:spacing w:after="0" w:line="240" w:lineRule="auto"/>
              <w:rPr>
                <w:rFonts w:ascii="Times New Roman" w:hAnsi="Times New Roman"/>
                <w:szCs w:val="24"/>
                <w:lang w:val="en-US"/>
              </w:rPr>
            </w:pPr>
            <w:r w:rsidRPr="006C065E">
              <w:rPr>
                <w:rFonts w:ascii="Times New Roman" w:hAnsi="Times New Roman"/>
                <w:szCs w:val="24"/>
              </w:rPr>
              <w:t>Άσκηση κριτικής και αυτοκριτικής</w:t>
            </w:r>
          </w:p>
          <w:p w14:paraId="3C70974E" w14:textId="3821A33F" w:rsidR="00036712" w:rsidRPr="006C065E" w:rsidRDefault="00036712" w:rsidP="00941250">
            <w:pPr>
              <w:widowControl w:val="0"/>
              <w:autoSpaceDE w:val="0"/>
              <w:autoSpaceDN w:val="0"/>
              <w:adjustRightInd w:val="0"/>
              <w:spacing w:after="0" w:line="240" w:lineRule="auto"/>
              <w:rPr>
                <w:rFonts w:ascii="Times New Roman" w:hAnsi="Times New Roman"/>
                <w:i/>
                <w:sz w:val="16"/>
                <w:szCs w:val="16"/>
              </w:rPr>
            </w:pPr>
          </w:p>
        </w:tc>
      </w:tr>
    </w:tbl>
    <w:p w14:paraId="5646CAE7" w14:textId="77777777" w:rsidR="00036712" w:rsidRPr="006C065E" w:rsidRDefault="00036712" w:rsidP="00627BFE">
      <w:pPr>
        <w:widowControl w:val="0"/>
        <w:numPr>
          <w:ilvl w:val="0"/>
          <w:numId w:val="6"/>
        </w:numPr>
        <w:autoSpaceDE w:val="0"/>
        <w:autoSpaceDN w:val="0"/>
        <w:adjustRightInd w:val="0"/>
        <w:spacing w:before="120" w:after="0" w:line="240" w:lineRule="auto"/>
        <w:ind w:left="357" w:hanging="357"/>
        <w:rPr>
          <w:rFonts w:ascii="Times New Roman" w:hAnsi="Times New Roman"/>
          <w:b/>
          <w:color w:val="000000"/>
        </w:rPr>
      </w:pPr>
      <w:r w:rsidRPr="006C065E">
        <w:rPr>
          <w:rFonts w:ascii="Times New Roman" w:hAnsi="Times New Roman"/>
          <w:b/>
          <w:color w:val="000000"/>
        </w:rPr>
        <w:t>ΠΕΡΙΕΧΟΜΕΝΟ ΜΑΘΗΜΑΤΟΣ</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42"/>
      </w:tblGrid>
      <w:tr w:rsidR="00036712" w:rsidRPr="006C065E" w14:paraId="34A4959C" w14:textId="77777777" w:rsidTr="00AD5B76">
        <w:tc>
          <w:tcPr>
            <w:tcW w:w="8642" w:type="dxa"/>
          </w:tcPr>
          <w:p w14:paraId="3E6BB1B8" w14:textId="77777777" w:rsidR="00AC6536" w:rsidRPr="006C065E" w:rsidRDefault="00AC6536" w:rsidP="00AC6536">
            <w:pPr>
              <w:jc w:val="both"/>
              <w:rPr>
                <w:rFonts w:ascii="Times New Roman" w:hAnsi="Times New Roman"/>
                <w:szCs w:val="24"/>
              </w:rPr>
            </w:pPr>
            <w:bookmarkStart w:id="0" w:name="_Hlk116818371"/>
            <w:r w:rsidRPr="006C065E">
              <w:rPr>
                <w:rFonts w:ascii="Times New Roman" w:hAnsi="Times New Roman"/>
                <w:szCs w:val="24"/>
                <w:lang w:val="en-US"/>
              </w:rPr>
              <w:t>E</w:t>
            </w:r>
            <w:proofErr w:type="spellStart"/>
            <w:r w:rsidRPr="006C065E">
              <w:rPr>
                <w:rFonts w:ascii="Times New Roman" w:hAnsi="Times New Roman"/>
                <w:szCs w:val="24"/>
              </w:rPr>
              <w:t>ξετάζεται</w:t>
            </w:r>
            <w:proofErr w:type="spellEnd"/>
            <w:r w:rsidRPr="006C065E">
              <w:rPr>
                <w:rFonts w:ascii="Times New Roman" w:hAnsi="Times New Roman"/>
                <w:szCs w:val="24"/>
              </w:rPr>
              <w:t xml:space="preserve"> ο προβληματισμός που ανέπτυξαν σύγχρονες θεωρίες με προσανατολισμό τη σχέση των κειμένων με τους αναγνώστες τους καθώς και το εκάστοτε ιστορικό και πολιτισμικό τους συγκείμενο. Ποιες είναι οι κοινωνικές και πολιτισμικές δυνάμεις που προσδιορίζουν την δημιουργία ενός λογοτεχνικού κειμένου/ έργου τέχνης/θεατρικής παράστασης; Πώς ένα κείμενο/έργο τέχνης/ θεατρική παράσταση προσλαμβάνονται από τους αποδέκτες τους σε διάφορες χρονικές στιγμές; Πώς συνομιλούν τα κείμενα με άλλα κείμενα ή με άλλες τέχνες; Ποια είναι η σημασία του φύλου στην ανάγνωση και ερμηνεία των κειμένων. Διακειμενικότητα και παραγωγή νοήματος. </w:t>
            </w:r>
            <w:proofErr w:type="spellStart"/>
            <w:r w:rsidRPr="006C065E">
              <w:rPr>
                <w:rFonts w:ascii="Times New Roman" w:hAnsi="Times New Roman"/>
                <w:szCs w:val="24"/>
              </w:rPr>
              <w:t>Διακαλλιτεχνικότητα</w:t>
            </w:r>
            <w:proofErr w:type="spellEnd"/>
            <w:r w:rsidRPr="006C065E">
              <w:rPr>
                <w:rFonts w:ascii="Times New Roman" w:hAnsi="Times New Roman"/>
                <w:szCs w:val="24"/>
              </w:rPr>
              <w:t xml:space="preserve"> και παραγωγή νοήματος.  </w:t>
            </w:r>
          </w:p>
          <w:p w14:paraId="7BDBA70D" w14:textId="31D6B1D0" w:rsidR="008F0D11" w:rsidRPr="006C065E" w:rsidRDefault="00AC6536" w:rsidP="006C065E">
            <w:pPr>
              <w:jc w:val="both"/>
              <w:rPr>
                <w:rFonts w:ascii="Times New Roman" w:hAnsi="Times New Roman"/>
                <w:sz w:val="24"/>
                <w:szCs w:val="24"/>
              </w:rPr>
            </w:pPr>
            <w:r w:rsidRPr="006C065E">
              <w:rPr>
                <w:rFonts w:ascii="Times New Roman" w:hAnsi="Times New Roman"/>
                <w:szCs w:val="24"/>
              </w:rPr>
              <w:t>Στην τάξη εξετάζονται εκ του σύνεγγυς θεωρητικά κείμενα και μελετώνται συγκεκριμένα παραδείγματα εμπλοκής της λογοτεχνίας και της ανάγνωσης της λογοτεχνίας με την ιστορία, την ιδεολογία και τον πολιτισμό. Οι φοιτητές/</w:t>
            </w:r>
            <w:proofErr w:type="spellStart"/>
            <w:r w:rsidRPr="006C065E">
              <w:rPr>
                <w:rFonts w:ascii="Times New Roman" w:hAnsi="Times New Roman"/>
                <w:szCs w:val="24"/>
              </w:rPr>
              <w:t>τριες</w:t>
            </w:r>
            <w:proofErr w:type="spellEnd"/>
            <w:r w:rsidRPr="006C065E">
              <w:rPr>
                <w:rFonts w:ascii="Times New Roman" w:hAnsi="Times New Roman"/>
                <w:szCs w:val="24"/>
              </w:rPr>
              <w:t xml:space="preserve"> έχουν επίσης τη ευκαιρία να ακούσουν  τις απόψεις προσκεκλημένων ειδικών μελετητών. </w:t>
            </w:r>
            <w:bookmarkEnd w:id="0"/>
          </w:p>
        </w:tc>
      </w:tr>
    </w:tbl>
    <w:p w14:paraId="290C4D20" w14:textId="03CFD037" w:rsidR="00036712" w:rsidRPr="006C065E" w:rsidRDefault="00036712" w:rsidP="006C065E">
      <w:pPr>
        <w:pStyle w:val="a3"/>
        <w:widowControl w:val="0"/>
        <w:numPr>
          <w:ilvl w:val="0"/>
          <w:numId w:val="6"/>
        </w:numPr>
        <w:spacing w:before="120"/>
        <w:rPr>
          <w:b/>
          <w:color w:val="000000"/>
        </w:rPr>
      </w:pPr>
      <w:r w:rsidRPr="006C065E">
        <w:rPr>
          <w:b/>
          <w:color w:val="000000"/>
        </w:rPr>
        <w:t>ΔΙΔΑΚΤΙΚΕΣ και ΜΑΘΗΣΙΑΚΕΣ ΜΕΘΟΔΟΙ - ΑΞΙΟΛΟΓΗΣΗ</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3"/>
        <w:gridCol w:w="5449"/>
      </w:tblGrid>
      <w:tr w:rsidR="00036712" w:rsidRPr="006C065E" w14:paraId="1D7B32CD" w14:textId="77777777" w:rsidTr="00AD5B76">
        <w:tc>
          <w:tcPr>
            <w:tcW w:w="3193" w:type="dxa"/>
            <w:shd w:val="clear" w:color="auto" w:fill="DDD9C3"/>
          </w:tcPr>
          <w:p w14:paraId="57F79B17" w14:textId="77777777" w:rsidR="00036712" w:rsidRPr="006C065E" w:rsidRDefault="00036712" w:rsidP="00AB0F58">
            <w:pPr>
              <w:spacing w:after="0" w:line="240" w:lineRule="auto"/>
              <w:jc w:val="right"/>
              <w:rPr>
                <w:rFonts w:ascii="Times New Roman" w:hAnsi="Times New Roman"/>
                <w:b/>
                <w:sz w:val="20"/>
                <w:szCs w:val="20"/>
              </w:rPr>
            </w:pPr>
            <w:r w:rsidRPr="006C065E">
              <w:rPr>
                <w:rFonts w:ascii="Times New Roman" w:hAnsi="Times New Roman"/>
                <w:b/>
                <w:sz w:val="20"/>
                <w:szCs w:val="20"/>
              </w:rPr>
              <w:t>ΤΡΟΠΟΣ ΠΑΡΑΔΟΣΗΣ</w:t>
            </w:r>
            <w:r w:rsidRPr="006C065E">
              <w:rPr>
                <w:rFonts w:ascii="Times New Roman" w:hAnsi="Times New Roman"/>
                <w:b/>
                <w:sz w:val="20"/>
                <w:szCs w:val="20"/>
              </w:rPr>
              <w:br/>
            </w:r>
            <w:r w:rsidRPr="006C065E">
              <w:rPr>
                <w:rFonts w:ascii="Times New Roman" w:hAnsi="Times New Roman"/>
                <w:i/>
                <w:sz w:val="16"/>
                <w:szCs w:val="16"/>
              </w:rPr>
              <w:t>Πρόσωπο με πρόσωπο, Εξ αποστάσεως εκπαίδευση κ.λπ.</w:t>
            </w:r>
          </w:p>
        </w:tc>
        <w:tc>
          <w:tcPr>
            <w:tcW w:w="5449" w:type="dxa"/>
          </w:tcPr>
          <w:p w14:paraId="62A6363A" w14:textId="66BDC33F" w:rsidR="00000A8C" w:rsidRPr="006C065E" w:rsidRDefault="00036712" w:rsidP="006C065E">
            <w:pPr>
              <w:rPr>
                <w:rFonts w:ascii="Times New Roman" w:hAnsi="Times New Roman"/>
                <w:iCs/>
                <w:color w:val="244061"/>
                <w:sz w:val="20"/>
                <w:szCs w:val="20"/>
              </w:rPr>
            </w:pPr>
            <w:r w:rsidRPr="006C065E">
              <w:rPr>
                <w:rFonts w:ascii="Times New Roman" w:hAnsi="Times New Roman"/>
              </w:rPr>
              <w:t>Πρόσωπο με πρόσωπο</w:t>
            </w:r>
            <w:r w:rsidR="006C065E">
              <w:rPr>
                <w:rFonts w:ascii="Times New Roman" w:hAnsi="Times New Roman"/>
              </w:rPr>
              <w:t>.</w:t>
            </w:r>
            <w:r w:rsidR="006C065E" w:rsidRPr="00356589">
              <w:rPr>
                <w:rFonts w:ascii="Times New Roman" w:hAnsi="Times New Roman"/>
                <w:color w:val="000000"/>
                <w:szCs w:val="20"/>
                <w:shd w:val="clear" w:color="auto" w:fill="FFFFFF"/>
              </w:rPr>
              <w:t xml:space="preserve"> Δυνατότητα</w:t>
            </w:r>
            <w:r w:rsidR="006C065E" w:rsidRPr="00035164">
              <w:rPr>
                <w:rFonts w:ascii="Times New Roman" w:hAnsi="Times New Roman"/>
                <w:color w:val="000000"/>
                <w:szCs w:val="20"/>
                <w:shd w:val="clear" w:color="auto" w:fill="FFFFFF"/>
              </w:rPr>
              <w:t> </w:t>
            </w:r>
            <w:r w:rsidR="006C065E" w:rsidRPr="00356589">
              <w:rPr>
                <w:rFonts w:ascii="Times New Roman" w:hAnsi="Times New Roman"/>
                <w:color w:val="000000"/>
                <w:szCs w:val="20"/>
                <w:shd w:val="clear" w:color="auto" w:fill="FFFFFF"/>
              </w:rPr>
              <w:t>διαδικτυακής</w:t>
            </w:r>
            <w:r w:rsidR="006C065E" w:rsidRPr="00356589">
              <w:rPr>
                <w:rFonts w:ascii="Times New Roman" w:hAnsi="Times New Roman"/>
                <w:color w:val="000000"/>
                <w:szCs w:val="20"/>
              </w:rPr>
              <w:br/>
            </w:r>
            <w:r w:rsidR="006C065E" w:rsidRPr="00356589">
              <w:rPr>
                <w:rFonts w:ascii="Times New Roman" w:hAnsi="Times New Roman"/>
                <w:color w:val="000000"/>
                <w:szCs w:val="20"/>
                <w:shd w:val="clear" w:color="auto" w:fill="FFFFFF"/>
              </w:rPr>
              <w:t>συμμετοχής</w:t>
            </w:r>
            <w:r w:rsidR="006C065E" w:rsidRPr="00035164">
              <w:rPr>
                <w:rFonts w:ascii="Times New Roman" w:hAnsi="Times New Roman"/>
                <w:color w:val="000000"/>
                <w:szCs w:val="20"/>
                <w:shd w:val="clear" w:color="auto" w:fill="FFFFFF"/>
              </w:rPr>
              <w:t> </w:t>
            </w:r>
            <w:r w:rsidR="006C065E" w:rsidRPr="00356589">
              <w:rPr>
                <w:rFonts w:ascii="Times New Roman" w:hAnsi="Times New Roman"/>
                <w:color w:val="000000"/>
                <w:szCs w:val="20"/>
                <w:shd w:val="clear" w:color="auto" w:fill="FFFFFF"/>
              </w:rPr>
              <w:t>προσκεκλημένων</w:t>
            </w:r>
            <w:r w:rsidR="006C065E" w:rsidRPr="00035164">
              <w:rPr>
                <w:rFonts w:ascii="Times New Roman" w:hAnsi="Times New Roman"/>
                <w:color w:val="000000"/>
                <w:szCs w:val="20"/>
                <w:shd w:val="clear" w:color="auto" w:fill="FFFFFF"/>
              </w:rPr>
              <w:t> </w:t>
            </w:r>
            <w:r w:rsidR="006C065E" w:rsidRPr="00356589">
              <w:rPr>
                <w:rFonts w:ascii="Times New Roman" w:hAnsi="Times New Roman"/>
                <w:color w:val="000000"/>
                <w:szCs w:val="20"/>
                <w:shd w:val="clear" w:color="auto" w:fill="FFFFFF"/>
              </w:rPr>
              <w:t>ομιλητών</w:t>
            </w:r>
            <w:r w:rsidR="006C065E" w:rsidRPr="00035164">
              <w:rPr>
                <w:rFonts w:ascii="Times New Roman" w:hAnsi="Times New Roman"/>
                <w:color w:val="000000"/>
                <w:szCs w:val="20"/>
                <w:shd w:val="clear" w:color="auto" w:fill="FFFFFF"/>
              </w:rPr>
              <w:t> </w:t>
            </w:r>
            <w:r w:rsidR="006C065E" w:rsidRPr="00356589">
              <w:rPr>
                <w:rFonts w:ascii="Times New Roman" w:hAnsi="Times New Roman"/>
                <w:color w:val="000000"/>
                <w:szCs w:val="20"/>
                <w:shd w:val="clear" w:color="auto" w:fill="FFFFFF"/>
              </w:rPr>
              <w:t>κατ'</w:t>
            </w:r>
            <w:r w:rsidR="006C065E" w:rsidRPr="00035164">
              <w:rPr>
                <w:rFonts w:ascii="Times New Roman" w:hAnsi="Times New Roman"/>
                <w:color w:val="000000"/>
                <w:szCs w:val="20"/>
                <w:shd w:val="clear" w:color="auto" w:fill="FFFFFF"/>
              </w:rPr>
              <w:t> </w:t>
            </w:r>
            <w:r w:rsidR="006C065E" w:rsidRPr="00356589">
              <w:rPr>
                <w:rFonts w:ascii="Times New Roman" w:hAnsi="Times New Roman"/>
                <w:color w:val="000000"/>
                <w:szCs w:val="20"/>
                <w:shd w:val="clear" w:color="auto" w:fill="FFFFFF"/>
              </w:rPr>
              <w:t>ανώτατο</w:t>
            </w:r>
            <w:r w:rsidR="006C065E" w:rsidRPr="00035164">
              <w:rPr>
                <w:rFonts w:ascii="Times New Roman" w:hAnsi="Times New Roman"/>
                <w:color w:val="000000"/>
                <w:szCs w:val="20"/>
                <w:shd w:val="clear" w:color="auto" w:fill="FFFFFF"/>
              </w:rPr>
              <w:t> </w:t>
            </w:r>
            <w:r w:rsidR="006C065E" w:rsidRPr="00356589">
              <w:rPr>
                <w:rFonts w:ascii="Times New Roman" w:hAnsi="Times New Roman"/>
                <w:color w:val="000000"/>
                <w:szCs w:val="20"/>
                <w:shd w:val="clear" w:color="auto" w:fill="FFFFFF"/>
              </w:rPr>
              <w:t>όριο</w:t>
            </w:r>
            <w:r w:rsidR="006C065E" w:rsidRPr="00035164">
              <w:rPr>
                <w:rFonts w:ascii="Times New Roman" w:hAnsi="Times New Roman"/>
                <w:color w:val="000000"/>
                <w:szCs w:val="20"/>
                <w:shd w:val="clear" w:color="auto" w:fill="FFFFFF"/>
              </w:rPr>
              <w:t> </w:t>
            </w:r>
            <w:r w:rsidR="006C065E" w:rsidRPr="00356589">
              <w:rPr>
                <w:rFonts w:ascii="Times New Roman" w:hAnsi="Times New Roman"/>
                <w:color w:val="000000"/>
                <w:szCs w:val="20"/>
                <w:shd w:val="clear" w:color="auto" w:fill="FFFFFF"/>
              </w:rPr>
              <w:t>30%</w:t>
            </w:r>
          </w:p>
        </w:tc>
      </w:tr>
      <w:tr w:rsidR="00036712" w:rsidRPr="006C065E" w14:paraId="6684706F" w14:textId="77777777" w:rsidTr="00AD5B76">
        <w:tc>
          <w:tcPr>
            <w:tcW w:w="3193" w:type="dxa"/>
            <w:shd w:val="clear" w:color="auto" w:fill="DDD9C3"/>
          </w:tcPr>
          <w:p w14:paraId="1A58B33F" w14:textId="77777777" w:rsidR="00036712" w:rsidRPr="006C065E" w:rsidRDefault="00036712" w:rsidP="00036712">
            <w:pPr>
              <w:spacing w:after="0" w:line="240" w:lineRule="auto"/>
              <w:jc w:val="right"/>
              <w:rPr>
                <w:rFonts w:ascii="Times New Roman" w:hAnsi="Times New Roman"/>
                <w:i/>
                <w:sz w:val="16"/>
                <w:szCs w:val="16"/>
              </w:rPr>
            </w:pPr>
            <w:r w:rsidRPr="006C065E">
              <w:rPr>
                <w:rFonts w:ascii="Times New Roman" w:hAnsi="Times New Roman"/>
                <w:b/>
                <w:sz w:val="20"/>
                <w:szCs w:val="20"/>
              </w:rPr>
              <w:t>ΧΡΗΣΗ ΤΕΧΝΟΛΟΓΙΩΝ ΠΛΗΡΟΦΟΡΙΑΣ ΚΑΙ ΕΠΙΚΟΙΝΩΝΙΩΝ</w:t>
            </w:r>
            <w:r w:rsidRPr="006C065E">
              <w:rPr>
                <w:rFonts w:ascii="Times New Roman" w:hAnsi="Times New Roman"/>
                <w:b/>
                <w:sz w:val="20"/>
                <w:szCs w:val="20"/>
              </w:rPr>
              <w:br/>
            </w:r>
            <w:r w:rsidRPr="006C065E">
              <w:rPr>
                <w:rFonts w:ascii="Times New Roman" w:hAnsi="Times New Roman"/>
                <w:i/>
                <w:sz w:val="16"/>
                <w:szCs w:val="16"/>
              </w:rPr>
              <w:t>Χρήση Τ.Π.Ε. στη Διδασκαλία, στην Εργαστηριακή Εκπαίδευση, στην Επικοινωνία με τους φοιτητές</w:t>
            </w:r>
          </w:p>
        </w:tc>
        <w:tc>
          <w:tcPr>
            <w:tcW w:w="5449" w:type="dxa"/>
          </w:tcPr>
          <w:p w14:paraId="57E14A62" w14:textId="71040B4A" w:rsidR="00036712" w:rsidRPr="006C065E" w:rsidRDefault="00036712" w:rsidP="00036712">
            <w:pPr>
              <w:spacing w:after="0" w:line="240" w:lineRule="auto"/>
              <w:rPr>
                <w:rFonts w:ascii="Times New Roman" w:hAnsi="Times New Roman"/>
                <w:iCs/>
              </w:rPr>
            </w:pPr>
            <w:r w:rsidRPr="006C065E">
              <w:rPr>
                <w:rFonts w:ascii="Times New Roman" w:hAnsi="Times New Roman"/>
                <w:iCs/>
              </w:rPr>
              <w:t xml:space="preserve">Χρήση </w:t>
            </w:r>
            <w:r w:rsidR="000E654F" w:rsidRPr="006C065E">
              <w:rPr>
                <w:rFonts w:ascii="Times New Roman" w:hAnsi="Times New Roman"/>
                <w:iCs/>
              </w:rPr>
              <w:t xml:space="preserve">των </w:t>
            </w:r>
            <w:r w:rsidRPr="006C065E">
              <w:rPr>
                <w:rFonts w:ascii="Times New Roman" w:hAnsi="Times New Roman"/>
                <w:iCs/>
              </w:rPr>
              <w:t>Τ.Π.</w:t>
            </w:r>
            <w:r w:rsidR="000E654F" w:rsidRPr="006C065E">
              <w:rPr>
                <w:rFonts w:ascii="Times New Roman" w:hAnsi="Times New Roman"/>
                <w:iCs/>
              </w:rPr>
              <w:t>&amp;</w:t>
            </w:r>
            <w:r w:rsidRPr="006C065E">
              <w:rPr>
                <w:rFonts w:ascii="Times New Roman" w:hAnsi="Times New Roman"/>
                <w:iCs/>
              </w:rPr>
              <w:t xml:space="preserve">Ε. στη </w:t>
            </w:r>
            <w:r w:rsidR="000E654F" w:rsidRPr="006C065E">
              <w:rPr>
                <w:rFonts w:ascii="Times New Roman" w:hAnsi="Times New Roman"/>
                <w:iCs/>
              </w:rPr>
              <w:t>δ</w:t>
            </w:r>
            <w:r w:rsidRPr="006C065E">
              <w:rPr>
                <w:rFonts w:ascii="Times New Roman" w:hAnsi="Times New Roman"/>
                <w:iCs/>
              </w:rPr>
              <w:t>ιδασκαλία</w:t>
            </w:r>
            <w:r w:rsidR="00520C4E" w:rsidRPr="006C065E">
              <w:rPr>
                <w:rFonts w:ascii="Times New Roman" w:hAnsi="Times New Roman"/>
                <w:iCs/>
              </w:rPr>
              <w:t xml:space="preserve"> </w:t>
            </w:r>
            <w:r w:rsidR="000E654F" w:rsidRPr="006C065E">
              <w:rPr>
                <w:rFonts w:ascii="Times New Roman" w:hAnsi="Times New Roman"/>
                <w:iCs/>
              </w:rPr>
              <w:t>και την</w:t>
            </w:r>
            <w:r w:rsidRPr="006C065E">
              <w:rPr>
                <w:rFonts w:ascii="Times New Roman" w:hAnsi="Times New Roman"/>
                <w:iCs/>
              </w:rPr>
              <w:t xml:space="preserve"> </w:t>
            </w:r>
            <w:r w:rsidR="000E654F" w:rsidRPr="006C065E">
              <w:rPr>
                <w:rFonts w:ascii="Times New Roman" w:hAnsi="Times New Roman"/>
                <w:iCs/>
              </w:rPr>
              <w:t>ε</w:t>
            </w:r>
            <w:r w:rsidRPr="006C065E">
              <w:rPr>
                <w:rFonts w:ascii="Times New Roman" w:hAnsi="Times New Roman"/>
                <w:iCs/>
              </w:rPr>
              <w:t>πικοινωνία με τους φοιτητές</w:t>
            </w:r>
            <w:r w:rsidR="00955ACF" w:rsidRPr="006C065E">
              <w:rPr>
                <w:rFonts w:ascii="Times New Roman" w:hAnsi="Times New Roman"/>
                <w:iCs/>
              </w:rPr>
              <w:t>.</w:t>
            </w:r>
          </w:p>
          <w:p w14:paraId="78EF6AEA" w14:textId="0747718E" w:rsidR="00FC089E" w:rsidRPr="006C065E" w:rsidRDefault="00FC089E" w:rsidP="00FC089E">
            <w:pPr>
              <w:spacing w:after="0" w:line="240" w:lineRule="auto"/>
              <w:rPr>
                <w:rFonts w:ascii="Times New Roman" w:hAnsi="Times New Roman"/>
                <w:iCs/>
              </w:rPr>
            </w:pPr>
            <w:r w:rsidRPr="006C065E">
              <w:rPr>
                <w:rFonts w:ascii="Times New Roman" w:hAnsi="Times New Roman"/>
                <w:iCs/>
              </w:rPr>
              <w:t>Υποστήριξη μαθησιακής διαδικασίας μέσω της ηλεκτρονικής πλατφόρμας e-</w:t>
            </w:r>
            <w:proofErr w:type="spellStart"/>
            <w:r w:rsidRPr="006C065E">
              <w:rPr>
                <w:rFonts w:ascii="Times New Roman" w:hAnsi="Times New Roman"/>
                <w:iCs/>
              </w:rPr>
              <w:t>class</w:t>
            </w:r>
            <w:proofErr w:type="spellEnd"/>
            <w:r w:rsidR="00955ACF" w:rsidRPr="006C065E">
              <w:rPr>
                <w:rFonts w:ascii="Times New Roman" w:hAnsi="Times New Roman"/>
                <w:iCs/>
              </w:rPr>
              <w:t>.</w:t>
            </w:r>
          </w:p>
          <w:p w14:paraId="13E580A2" w14:textId="77777777" w:rsidR="00000A8C" w:rsidRPr="006C065E" w:rsidRDefault="00000A8C" w:rsidP="00036712">
            <w:pPr>
              <w:spacing w:after="0" w:line="240" w:lineRule="auto"/>
              <w:rPr>
                <w:rFonts w:ascii="Times New Roman" w:hAnsi="Times New Roman"/>
                <w:sz w:val="20"/>
                <w:szCs w:val="20"/>
              </w:rPr>
            </w:pPr>
          </w:p>
        </w:tc>
      </w:tr>
      <w:tr w:rsidR="00036712" w:rsidRPr="006C065E" w14:paraId="0D032A88" w14:textId="77777777" w:rsidTr="00AD5B76">
        <w:tc>
          <w:tcPr>
            <w:tcW w:w="3193" w:type="dxa"/>
            <w:shd w:val="clear" w:color="auto" w:fill="DDD9C3"/>
          </w:tcPr>
          <w:p w14:paraId="01DA4B43" w14:textId="77777777" w:rsidR="00036712" w:rsidRPr="006C065E" w:rsidRDefault="00036712" w:rsidP="00036712">
            <w:pPr>
              <w:spacing w:after="0" w:line="240" w:lineRule="auto"/>
              <w:jc w:val="right"/>
              <w:rPr>
                <w:rFonts w:ascii="Times New Roman" w:hAnsi="Times New Roman"/>
                <w:b/>
                <w:sz w:val="20"/>
                <w:szCs w:val="20"/>
              </w:rPr>
            </w:pPr>
            <w:r w:rsidRPr="006C065E">
              <w:rPr>
                <w:rFonts w:ascii="Times New Roman" w:hAnsi="Times New Roman"/>
                <w:b/>
                <w:sz w:val="20"/>
                <w:szCs w:val="20"/>
              </w:rPr>
              <w:t>ΟΡΓΑΝΩΣΗ ΔΙΔΑΣΚΑΛΙΑΣ</w:t>
            </w:r>
          </w:p>
          <w:p w14:paraId="2E860343" w14:textId="77777777" w:rsidR="00036712" w:rsidRPr="006C065E" w:rsidRDefault="00036712" w:rsidP="00036712">
            <w:pPr>
              <w:spacing w:after="0" w:line="240" w:lineRule="auto"/>
              <w:jc w:val="both"/>
              <w:rPr>
                <w:rFonts w:ascii="Times New Roman" w:hAnsi="Times New Roman"/>
                <w:i/>
                <w:sz w:val="16"/>
                <w:szCs w:val="16"/>
              </w:rPr>
            </w:pPr>
            <w:r w:rsidRPr="006C065E">
              <w:rPr>
                <w:rFonts w:ascii="Times New Roman" w:hAnsi="Times New Roman"/>
                <w:i/>
                <w:sz w:val="16"/>
                <w:szCs w:val="16"/>
              </w:rPr>
              <w:t>Περιγράφονται αναλυτικά ο τρόπος και μέθοδοι διδασκαλίας.</w:t>
            </w:r>
          </w:p>
          <w:p w14:paraId="6637E47A" w14:textId="77777777" w:rsidR="00036712" w:rsidRPr="006C065E" w:rsidRDefault="00036712" w:rsidP="00036712">
            <w:pPr>
              <w:spacing w:after="0" w:line="240" w:lineRule="auto"/>
              <w:jc w:val="both"/>
              <w:rPr>
                <w:rFonts w:ascii="Times New Roman" w:hAnsi="Times New Roman"/>
                <w:i/>
                <w:sz w:val="16"/>
                <w:szCs w:val="16"/>
              </w:rPr>
            </w:pPr>
            <w:r w:rsidRPr="006C065E">
              <w:rPr>
                <w:rFonts w:ascii="Times New Roman" w:hAnsi="Times New Roman"/>
                <w:i/>
                <w:sz w:val="16"/>
                <w:szCs w:val="16"/>
              </w:rPr>
              <w:t xml:space="preserve">Διαλέξεις, Σεμινάρια, Εργαστηριακή Άσκηση, Άσκηση Πεδίου, Μελέτη &amp; ανάλυση βιβλιογραφίας, Φροντιστήριο, Πρακτική </w:t>
            </w:r>
            <w:r w:rsidRPr="006C065E">
              <w:rPr>
                <w:rFonts w:ascii="Times New Roman" w:hAnsi="Times New Roman"/>
                <w:i/>
                <w:sz w:val="16"/>
                <w:szCs w:val="16"/>
              </w:rPr>
              <w:lastRenderedPageBreak/>
              <w:t xml:space="preserve">(Τοποθέτηση), Κλινική Άσκηση, Καλλιτεχνικό Εργαστήριο, </w:t>
            </w:r>
            <w:proofErr w:type="spellStart"/>
            <w:r w:rsidRPr="006C065E">
              <w:rPr>
                <w:rFonts w:ascii="Times New Roman" w:hAnsi="Times New Roman"/>
                <w:i/>
                <w:sz w:val="16"/>
                <w:szCs w:val="16"/>
              </w:rPr>
              <w:t>Διαδραστική</w:t>
            </w:r>
            <w:proofErr w:type="spellEnd"/>
            <w:r w:rsidRPr="006C065E">
              <w:rPr>
                <w:rFonts w:ascii="Times New Roman" w:hAnsi="Times New Roman"/>
                <w:i/>
                <w:sz w:val="16"/>
                <w:szCs w:val="16"/>
              </w:rPr>
              <w:t xml:space="preserve"> διδασκαλία, Εκπαιδευτικές επισκέψεις, Εκπόνηση μελέτης (</w:t>
            </w:r>
            <w:r w:rsidRPr="006C065E">
              <w:rPr>
                <w:rFonts w:ascii="Times New Roman" w:hAnsi="Times New Roman"/>
                <w:i/>
                <w:sz w:val="16"/>
                <w:szCs w:val="16"/>
                <w:lang w:val="en-US"/>
              </w:rPr>
              <w:t>project</w:t>
            </w:r>
            <w:r w:rsidRPr="006C065E">
              <w:rPr>
                <w:rFonts w:ascii="Times New Roman" w:hAnsi="Times New Roman"/>
                <w:i/>
                <w:sz w:val="16"/>
                <w:szCs w:val="16"/>
              </w:rPr>
              <w:t>), Συγγραφή εργασίας / εργασιών, Καλλιτεχνική δημιουργία, κ.λπ.</w:t>
            </w:r>
          </w:p>
          <w:p w14:paraId="09450393" w14:textId="77777777" w:rsidR="00036712" w:rsidRPr="006C065E" w:rsidRDefault="00036712" w:rsidP="00036712">
            <w:pPr>
              <w:spacing w:after="0" w:line="240" w:lineRule="auto"/>
              <w:jc w:val="both"/>
              <w:rPr>
                <w:rFonts w:ascii="Times New Roman" w:hAnsi="Times New Roman"/>
                <w:i/>
                <w:sz w:val="16"/>
                <w:szCs w:val="16"/>
              </w:rPr>
            </w:pPr>
          </w:p>
          <w:p w14:paraId="37A6DD6B" w14:textId="77777777" w:rsidR="00036712" w:rsidRPr="006C065E" w:rsidRDefault="00036712" w:rsidP="00036712">
            <w:pPr>
              <w:spacing w:after="0" w:line="240" w:lineRule="auto"/>
              <w:jc w:val="both"/>
              <w:rPr>
                <w:rFonts w:ascii="Times New Roman" w:hAnsi="Times New Roman"/>
                <w:i/>
                <w:sz w:val="16"/>
                <w:szCs w:val="16"/>
              </w:rPr>
            </w:pPr>
            <w:r w:rsidRPr="006C065E">
              <w:rPr>
                <w:rFonts w:ascii="Times New Roman" w:hAnsi="Times New Roman"/>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6C065E">
              <w:rPr>
                <w:rFonts w:ascii="Times New Roman" w:hAnsi="Times New Roman"/>
                <w:i/>
                <w:sz w:val="16"/>
                <w:szCs w:val="16"/>
                <w:lang w:val="en-US"/>
              </w:rPr>
              <w:t>standards</w:t>
            </w:r>
            <w:r w:rsidRPr="006C065E">
              <w:rPr>
                <w:rFonts w:ascii="Times New Roman" w:hAnsi="Times New Roman"/>
                <w:i/>
                <w:sz w:val="16"/>
                <w:szCs w:val="16"/>
              </w:rPr>
              <w:t xml:space="preserve"> του </w:t>
            </w:r>
            <w:r w:rsidRPr="006C065E">
              <w:rPr>
                <w:rFonts w:ascii="Times New Roman" w:hAnsi="Times New Roman"/>
                <w:i/>
                <w:sz w:val="16"/>
                <w:szCs w:val="16"/>
                <w:lang w:val="en-US"/>
              </w:rPr>
              <w:t>ECTS</w:t>
            </w:r>
          </w:p>
        </w:tc>
        <w:tc>
          <w:tcPr>
            <w:tcW w:w="5449" w:type="dxa"/>
          </w:tcPr>
          <w:tbl>
            <w:tblPr>
              <w:tblW w:w="5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67"/>
              <w:gridCol w:w="3323"/>
            </w:tblGrid>
            <w:tr w:rsidR="00036712" w:rsidRPr="006C065E" w14:paraId="44C25C39" w14:textId="77777777" w:rsidTr="00AD5B76">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1789227F" w14:textId="77777777" w:rsidR="00036712" w:rsidRPr="006C065E" w:rsidRDefault="00036712" w:rsidP="00036712">
                  <w:pPr>
                    <w:spacing w:after="0" w:line="240" w:lineRule="auto"/>
                    <w:jc w:val="center"/>
                    <w:rPr>
                      <w:rFonts w:ascii="Times New Roman" w:hAnsi="Times New Roman"/>
                      <w:b/>
                      <w:i/>
                      <w:sz w:val="20"/>
                      <w:szCs w:val="20"/>
                    </w:rPr>
                  </w:pPr>
                  <w:r w:rsidRPr="006C065E">
                    <w:rPr>
                      <w:rFonts w:ascii="Times New Roman" w:hAnsi="Times New Roman"/>
                      <w:b/>
                      <w:i/>
                      <w:sz w:val="20"/>
                      <w:szCs w:val="20"/>
                    </w:rPr>
                    <w:lastRenderedPageBreak/>
                    <w:t>Δραστηριότητα</w:t>
                  </w:r>
                </w:p>
              </w:tc>
              <w:tc>
                <w:tcPr>
                  <w:tcW w:w="3323" w:type="dxa"/>
                  <w:tcBorders>
                    <w:top w:val="single" w:sz="4" w:space="0" w:color="auto"/>
                    <w:left w:val="single" w:sz="4" w:space="0" w:color="auto"/>
                    <w:bottom w:val="single" w:sz="4" w:space="0" w:color="auto"/>
                    <w:right w:val="single" w:sz="4" w:space="0" w:color="auto"/>
                  </w:tcBorders>
                  <w:shd w:val="clear" w:color="auto" w:fill="DDD9C3"/>
                  <w:vAlign w:val="center"/>
                </w:tcPr>
                <w:p w14:paraId="02FD26B3" w14:textId="77777777" w:rsidR="00036712" w:rsidRPr="006C065E" w:rsidRDefault="00036712" w:rsidP="00036712">
                  <w:pPr>
                    <w:spacing w:after="0" w:line="240" w:lineRule="auto"/>
                    <w:jc w:val="center"/>
                    <w:rPr>
                      <w:rFonts w:ascii="Times New Roman" w:hAnsi="Times New Roman"/>
                      <w:b/>
                      <w:i/>
                      <w:sz w:val="20"/>
                      <w:szCs w:val="20"/>
                    </w:rPr>
                  </w:pPr>
                  <w:r w:rsidRPr="006C065E">
                    <w:rPr>
                      <w:rFonts w:ascii="Times New Roman" w:hAnsi="Times New Roman"/>
                      <w:b/>
                      <w:i/>
                      <w:sz w:val="20"/>
                      <w:szCs w:val="20"/>
                    </w:rPr>
                    <w:t>Φόρτος Εργασίας Εξαμήνου</w:t>
                  </w:r>
                </w:p>
              </w:tc>
            </w:tr>
            <w:tr w:rsidR="00036712" w:rsidRPr="006C065E" w14:paraId="44C5B653" w14:textId="77777777" w:rsidTr="00AD5B76">
              <w:tc>
                <w:tcPr>
                  <w:tcW w:w="2467" w:type="dxa"/>
                  <w:tcBorders>
                    <w:top w:val="single" w:sz="4" w:space="0" w:color="auto"/>
                    <w:left w:val="single" w:sz="4" w:space="0" w:color="auto"/>
                    <w:bottom w:val="single" w:sz="4" w:space="0" w:color="auto"/>
                    <w:right w:val="single" w:sz="4" w:space="0" w:color="auto"/>
                  </w:tcBorders>
                </w:tcPr>
                <w:p w14:paraId="6F58BD37" w14:textId="77777777" w:rsidR="00036712" w:rsidRPr="006C065E" w:rsidRDefault="00036712" w:rsidP="00036712">
                  <w:pPr>
                    <w:spacing w:after="0" w:line="240" w:lineRule="auto"/>
                    <w:rPr>
                      <w:rFonts w:ascii="Times New Roman" w:hAnsi="Times New Roman"/>
                      <w:color w:val="002060"/>
                      <w:sz w:val="20"/>
                      <w:szCs w:val="20"/>
                    </w:rPr>
                  </w:pPr>
                  <w:r w:rsidRPr="006C065E">
                    <w:rPr>
                      <w:rFonts w:ascii="Times New Roman" w:hAnsi="Times New Roman"/>
                      <w:sz w:val="20"/>
                      <w:szCs w:val="20"/>
                    </w:rPr>
                    <w:t>Διαλέξεις</w:t>
                  </w:r>
                  <w:r w:rsidR="007B0C12" w:rsidRPr="006C065E">
                    <w:rPr>
                      <w:rFonts w:ascii="Times New Roman" w:hAnsi="Times New Roman"/>
                      <w:sz w:val="20"/>
                      <w:szCs w:val="20"/>
                    </w:rPr>
                    <w:t xml:space="preserve"> </w:t>
                  </w:r>
                  <w:r w:rsidRPr="006C065E">
                    <w:rPr>
                      <w:rFonts w:ascii="Times New Roman" w:hAnsi="Times New Roman"/>
                      <w:sz w:val="20"/>
                      <w:szCs w:val="20"/>
                    </w:rPr>
                    <w:t>σε αλληλεπίδραση με τους φοιτητές</w:t>
                  </w:r>
                </w:p>
              </w:tc>
              <w:tc>
                <w:tcPr>
                  <w:tcW w:w="3323" w:type="dxa"/>
                  <w:tcBorders>
                    <w:top w:val="single" w:sz="4" w:space="0" w:color="auto"/>
                    <w:left w:val="single" w:sz="4" w:space="0" w:color="auto"/>
                    <w:bottom w:val="single" w:sz="4" w:space="0" w:color="auto"/>
                    <w:right w:val="single" w:sz="4" w:space="0" w:color="auto"/>
                  </w:tcBorders>
                </w:tcPr>
                <w:p w14:paraId="3A5FD4E7" w14:textId="77777777" w:rsidR="00FC089E" w:rsidRPr="006C065E" w:rsidRDefault="00FC089E" w:rsidP="00FC089E">
                  <w:pPr>
                    <w:spacing w:after="0" w:line="240" w:lineRule="auto"/>
                    <w:jc w:val="center"/>
                    <w:rPr>
                      <w:rFonts w:ascii="Times New Roman" w:hAnsi="Times New Roman"/>
                    </w:rPr>
                  </w:pPr>
                  <w:r w:rsidRPr="006C065E">
                    <w:rPr>
                      <w:rFonts w:ascii="Times New Roman" w:hAnsi="Times New Roman"/>
                    </w:rPr>
                    <w:t>39 ώρες</w:t>
                  </w:r>
                </w:p>
                <w:p w14:paraId="09776761" w14:textId="77777777" w:rsidR="00036712" w:rsidRPr="006C065E" w:rsidRDefault="00FC089E" w:rsidP="00FC089E">
                  <w:pPr>
                    <w:spacing w:after="0" w:line="240" w:lineRule="auto"/>
                    <w:jc w:val="center"/>
                    <w:rPr>
                      <w:rFonts w:ascii="Times New Roman" w:hAnsi="Times New Roman"/>
                      <w:color w:val="244061"/>
                      <w:sz w:val="20"/>
                      <w:szCs w:val="20"/>
                    </w:rPr>
                  </w:pPr>
                  <w:r w:rsidRPr="006C065E">
                    <w:rPr>
                      <w:rFonts w:ascii="Times New Roman" w:hAnsi="Times New Roman"/>
                    </w:rPr>
                    <w:t>(13 εβδομάδες x 3 ώρες)</w:t>
                  </w:r>
                </w:p>
              </w:tc>
            </w:tr>
            <w:tr w:rsidR="00036712" w:rsidRPr="006C065E" w14:paraId="5310E921" w14:textId="77777777" w:rsidTr="00AD5B76">
              <w:tc>
                <w:tcPr>
                  <w:tcW w:w="2467" w:type="dxa"/>
                  <w:tcBorders>
                    <w:top w:val="single" w:sz="4" w:space="0" w:color="auto"/>
                    <w:left w:val="single" w:sz="4" w:space="0" w:color="auto"/>
                    <w:bottom w:val="single" w:sz="4" w:space="0" w:color="auto"/>
                    <w:right w:val="single" w:sz="4" w:space="0" w:color="auto"/>
                  </w:tcBorders>
                </w:tcPr>
                <w:p w14:paraId="6FF06FEE" w14:textId="77777777" w:rsidR="00036712" w:rsidRPr="006C065E" w:rsidRDefault="00036712" w:rsidP="00036712">
                  <w:pPr>
                    <w:spacing w:after="0" w:line="240" w:lineRule="auto"/>
                    <w:rPr>
                      <w:rFonts w:ascii="Times New Roman" w:hAnsi="Times New Roman"/>
                      <w:sz w:val="20"/>
                      <w:szCs w:val="20"/>
                    </w:rPr>
                  </w:pPr>
                  <w:r w:rsidRPr="006C065E">
                    <w:rPr>
                      <w:rFonts w:ascii="Times New Roman" w:hAnsi="Times New Roman"/>
                      <w:sz w:val="20"/>
                      <w:szCs w:val="20"/>
                    </w:rPr>
                    <w:lastRenderedPageBreak/>
                    <w:t>Εβδομαδιαία μη καθοδηγούμενη μελέτη</w:t>
                  </w:r>
                </w:p>
              </w:tc>
              <w:tc>
                <w:tcPr>
                  <w:tcW w:w="3323" w:type="dxa"/>
                  <w:tcBorders>
                    <w:top w:val="single" w:sz="4" w:space="0" w:color="auto"/>
                    <w:left w:val="single" w:sz="4" w:space="0" w:color="auto"/>
                    <w:bottom w:val="single" w:sz="4" w:space="0" w:color="auto"/>
                    <w:right w:val="single" w:sz="4" w:space="0" w:color="auto"/>
                  </w:tcBorders>
                </w:tcPr>
                <w:p w14:paraId="3A15D057" w14:textId="77777777" w:rsidR="00AC6536" w:rsidRPr="006C065E" w:rsidRDefault="00AC6536" w:rsidP="00AC6536">
                  <w:pPr>
                    <w:spacing w:after="0" w:line="240" w:lineRule="auto"/>
                    <w:jc w:val="center"/>
                    <w:rPr>
                      <w:rFonts w:ascii="Times New Roman" w:hAnsi="Times New Roman"/>
                    </w:rPr>
                  </w:pPr>
                  <w:r w:rsidRPr="006C065E">
                    <w:rPr>
                      <w:rFonts w:ascii="Times New Roman" w:hAnsi="Times New Roman"/>
                    </w:rPr>
                    <w:t>104 ώρες</w:t>
                  </w:r>
                </w:p>
                <w:p w14:paraId="6C0691B6" w14:textId="71E6638F" w:rsidR="00036712" w:rsidRPr="006C065E" w:rsidRDefault="00AC6536" w:rsidP="00AC6536">
                  <w:pPr>
                    <w:spacing w:after="0" w:line="240" w:lineRule="auto"/>
                    <w:jc w:val="center"/>
                    <w:rPr>
                      <w:rFonts w:ascii="Times New Roman" w:hAnsi="Times New Roman"/>
                      <w:color w:val="244061"/>
                      <w:sz w:val="20"/>
                      <w:szCs w:val="20"/>
                    </w:rPr>
                  </w:pPr>
                  <w:r w:rsidRPr="006C065E">
                    <w:rPr>
                      <w:rFonts w:ascii="Times New Roman" w:hAnsi="Times New Roman"/>
                    </w:rPr>
                    <w:t>(13 εβδομάδες x 8 ώρες)</w:t>
                  </w:r>
                </w:p>
              </w:tc>
            </w:tr>
            <w:tr w:rsidR="00FC089E" w:rsidRPr="006C065E" w14:paraId="042AD8AB" w14:textId="77777777" w:rsidTr="00AD5B76">
              <w:tc>
                <w:tcPr>
                  <w:tcW w:w="2467" w:type="dxa"/>
                  <w:tcBorders>
                    <w:top w:val="single" w:sz="4" w:space="0" w:color="auto"/>
                    <w:left w:val="single" w:sz="4" w:space="0" w:color="auto"/>
                    <w:bottom w:val="single" w:sz="4" w:space="0" w:color="auto"/>
                    <w:right w:val="single" w:sz="4" w:space="0" w:color="auto"/>
                  </w:tcBorders>
                </w:tcPr>
                <w:p w14:paraId="4ACC7420" w14:textId="77777777" w:rsidR="00FC089E" w:rsidRPr="006C065E" w:rsidRDefault="00FC089E" w:rsidP="00036712">
                  <w:pPr>
                    <w:spacing w:after="0" w:line="240" w:lineRule="auto"/>
                    <w:rPr>
                      <w:rFonts w:ascii="Times New Roman" w:hAnsi="Times New Roman"/>
                      <w:sz w:val="20"/>
                      <w:szCs w:val="20"/>
                    </w:rPr>
                  </w:pPr>
                  <w:r w:rsidRPr="006C065E">
                    <w:rPr>
                      <w:rFonts w:ascii="Times New Roman" w:hAnsi="Times New Roman"/>
                      <w:sz w:val="20"/>
                      <w:szCs w:val="20"/>
                    </w:rPr>
                    <w:t>Μελέτη και ανάλυση βιβλιογραφίας</w:t>
                  </w:r>
                </w:p>
              </w:tc>
              <w:tc>
                <w:tcPr>
                  <w:tcW w:w="3323" w:type="dxa"/>
                  <w:tcBorders>
                    <w:top w:val="single" w:sz="4" w:space="0" w:color="auto"/>
                    <w:left w:val="single" w:sz="4" w:space="0" w:color="auto"/>
                    <w:bottom w:val="single" w:sz="4" w:space="0" w:color="auto"/>
                    <w:right w:val="single" w:sz="4" w:space="0" w:color="auto"/>
                  </w:tcBorders>
                </w:tcPr>
                <w:p w14:paraId="208FC100" w14:textId="77777777" w:rsidR="00FC089E" w:rsidRPr="006C065E" w:rsidRDefault="00FC089E" w:rsidP="00FC089E">
                  <w:pPr>
                    <w:spacing w:after="0" w:line="240" w:lineRule="auto"/>
                    <w:jc w:val="center"/>
                    <w:rPr>
                      <w:rFonts w:ascii="Times New Roman" w:hAnsi="Times New Roman"/>
                    </w:rPr>
                  </w:pPr>
                  <w:r w:rsidRPr="006C065E">
                    <w:rPr>
                      <w:rFonts w:ascii="Times New Roman" w:hAnsi="Times New Roman"/>
                    </w:rPr>
                    <w:t>104 ώρες</w:t>
                  </w:r>
                </w:p>
                <w:p w14:paraId="45EBDA84" w14:textId="77777777" w:rsidR="00FC089E" w:rsidRPr="006C065E" w:rsidRDefault="00FC089E" w:rsidP="00FC089E">
                  <w:pPr>
                    <w:spacing w:after="0" w:line="240" w:lineRule="auto"/>
                    <w:jc w:val="center"/>
                    <w:rPr>
                      <w:rFonts w:ascii="Times New Roman" w:hAnsi="Times New Roman"/>
                    </w:rPr>
                  </w:pPr>
                  <w:r w:rsidRPr="006C065E">
                    <w:rPr>
                      <w:rFonts w:ascii="Times New Roman" w:hAnsi="Times New Roman"/>
                    </w:rPr>
                    <w:t>(13 εβδομάδες x 8 ώρες)</w:t>
                  </w:r>
                </w:p>
              </w:tc>
            </w:tr>
            <w:tr w:rsidR="000E654F" w:rsidRPr="006C065E" w14:paraId="583E5327" w14:textId="77777777" w:rsidTr="00AD5B76">
              <w:tc>
                <w:tcPr>
                  <w:tcW w:w="2467" w:type="dxa"/>
                  <w:tcBorders>
                    <w:top w:val="single" w:sz="4" w:space="0" w:color="auto"/>
                    <w:left w:val="single" w:sz="4" w:space="0" w:color="auto"/>
                    <w:bottom w:val="single" w:sz="4" w:space="0" w:color="auto"/>
                    <w:right w:val="single" w:sz="4" w:space="0" w:color="auto"/>
                  </w:tcBorders>
                </w:tcPr>
                <w:p w14:paraId="7AC6BC02" w14:textId="721FE379" w:rsidR="000E654F" w:rsidRPr="006C065E" w:rsidRDefault="000E654F" w:rsidP="000E654F">
                  <w:pPr>
                    <w:spacing w:after="0" w:line="240" w:lineRule="auto"/>
                    <w:rPr>
                      <w:rFonts w:ascii="Times New Roman" w:hAnsi="Times New Roman"/>
                      <w:sz w:val="20"/>
                      <w:szCs w:val="20"/>
                    </w:rPr>
                  </w:pPr>
                  <w:r w:rsidRPr="006C065E">
                    <w:rPr>
                      <w:rFonts w:ascii="Times New Roman" w:hAnsi="Times New Roman"/>
                      <w:sz w:val="20"/>
                      <w:szCs w:val="20"/>
                    </w:rPr>
                    <w:t>Εξοικείωση με τα εργαλεία της τεχνολογίας και των ηλεκτρονικών βάσεων.</w:t>
                  </w:r>
                </w:p>
              </w:tc>
              <w:tc>
                <w:tcPr>
                  <w:tcW w:w="3323" w:type="dxa"/>
                  <w:tcBorders>
                    <w:top w:val="single" w:sz="4" w:space="0" w:color="auto"/>
                    <w:left w:val="single" w:sz="4" w:space="0" w:color="auto"/>
                    <w:bottom w:val="single" w:sz="4" w:space="0" w:color="auto"/>
                    <w:right w:val="single" w:sz="4" w:space="0" w:color="auto"/>
                  </w:tcBorders>
                </w:tcPr>
                <w:p w14:paraId="4C667F15" w14:textId="4A6CEA18" w:rsidR="000E654F" w:rsidRPr="006C065E" w:rsidRDefault="000E654F" w:rsidP="000E654F">
                  <w:pPr>
                    <w:spacing w:after="0" w:line="240" w:lineRule="auto"/>
                    <w:jc w:val="center"/>
                    <w:rPr>
                      <w:rFonts w:ascii="Times New Roman" w:hAnsi="Times New Roman"/>
                    </w:rPr>
                  </w:pPr>
                  <w:r w:rsidRPr="006C065E">
                    <w:rPr>
                      <w:rFonts w:ascii="Times New Roman" w:hAnsi="Times New Roman"/>
                    </w:rPr>
                    <w:t>1</w:t>
                  </w:r>
                  <w:r w:rsidR="005620BD" w:rsidRPr="006C065E">
                    <w:rPr>
                      <w:rFonts w:ascii="Times New Roman" w:hAnsi="Times New Roman"/>
                      <w:lang w:val="en-US"/>
                    </w:rPr>
                    <w:t>1</w:t>
                  </w:r>
                  <w:r w:rsidRPr="006C065E">
                    <w:rPr>
                      <w:rFonts w:ascii="Times New Roman" w:hAnsi="Times New Roman"/>
                    </w:rPr>
                    <w:t xml:space="preserve"> ώρες</w:t>
                  </w:r>
                </w:p>
                <w:p w14:paraId="4B2B53E5" w14:textId="72128B45" w:rsidR="000E654F" w:rsidRPr="006C065E" w:rsidRDefault="000E654F" w:rsidP="005620BD">
                  <w:pPr>
                    <w:spacing w:after="0" w:line="240" w:lineRule="auto"/>
                    <w:jc w:val="center"/>
                    <w:rPr>
                      <w:rFonts w:ascii="Times New Roman" w:hAnsi="Times New Roman"/>
                      <w:color w:val="244061"/>
                      <w:sz w:val="20"/>
                      <w:szCs w:val="20"/>
                    </w:rPr>
                  </w:pPr>
                </w:p>
              </w:tc>
            </w:tr>
            <w:tr w:rsidR="00955ACF" w:rsidRPr="006C065E" w14:paraId="6CBDE099" w14:textId="77777777" w:rsidTr="00AD5B76">
              <w:tc>
                <w:tcPr>
                  <w:tcW w:w="2467" w:type="dxa"/>
                  <w:tcBorders>
                    <w:top w:val="single" w:sz="4" w:space="0" w:color="auto"/>
                    <w:left w:val="single" w:sz="4" w:space="0" w:color="auto"/>
                    <w:bottom w:val="single" w:sz="4" w:space="0" w:color="auto"/>
                    <w:right w:val="single" w:sz="4" w:space="0" w:color="auto"/>
                  </w:tcBorders>
                </w:tcPr>
                <w:p w14:paraId="5EDC63E0" w14:textId="00C4A4C6" w:rsidR="00955ACF" w:rsidRPr="006C065E" w:rsidRDefault="00955ACF" w:rsidP="000E654F">
                  <w:pPr>
                    <w:spacing w:after="0" w:line="240" w:lineRule="auto"/>
                    <w:rPr>
                      <w:rFonts w:ascii="Times New Roman" w:hAnsi="Times New Roman"/>
                      <w:sz w:val="20"/>
                      <w:szCs w:val="20"/>
                    </w:rPr>
                  </w:pPr>
                  <w:r w:rsidRPr="006C065E">
                    <w:rPr>
                      <w:rFonts w:ascii="Times New Roman" w:hAnsi="Times New Roman"/>
                      <w:sz w:val="20"/>
                      <w:szCs w:val="20"/>
                    </w:rPr>
                    <w:t xml:space="preserve">Παρουσίαση </w:t>
                  </w:r>
                  <w:r w:rsidR="00AC6536" w:rsidRPr="006C065E">
                    <w:rPr>
                      <w:rFonts w:ascii="Times New Roman" w:hAnsi="Times New Roman"/>
                      <w:sz w:val="20"/>
                      <w:szCs w:val="20"/>
                    </w:rPr>
                    <w:t xml:space="preserve">άρθρων και ετοιμασία σχεδιαγραμμάτων </w:t>
                  </w:r>
                  <w:r w:rsidRPr="006C065E">
                    <w:rPr>
                      <w:rFonts w:ascii="Times New Roman" w:hAnsi="Times New Roman"/>
                      <w:sz w:val="20"/>
                      <w:szCs w:val="20"/>
                    </w:rPr>
                    <w:t>εργασιών</w:t>
                  </w:r>
                </w:p>
              </w:tc>
              <w:tc>
                <w:tcPr>
                  <w:tcW w:w="3323" w:type="dxa"/>
                  <w:tcBorders>
                    <w:top w:val="single" w:sz="4" w:space="0" w:color="auto"/>
                    <w:left w:val="single" w:sz="4" w:space="0" w:color="auto"/>
                    <w:bottom w:val="single" w:sz="4" w:space="0" w:color="auto"/>
                    <w:right w:val="single" w:sz="4" w:space="0" w:color="auto"/>
                  </w:tcBorders>
                </w:tcPr>
                <w:p w14:paraId="0908A998" w14:textId="02E1E180" w:rsidR="00955ACF" w:rsidRPr="006C065E" w:rsidRDefault="00AC6536" w:rsidP="000E654F">
                  <w:pPr>
                    <w:spacing w:after="0" w:line="240" w:lineRule="auto"/>
                    <w:jc w:val="center"/>
                    <w:rPr>
                      <w:rFonts w:ascii="Times New Roman" w:hAnsi="Times New Roman"/>
                    </w:rPr>
                  </w:pPr>
                  <w:r w:rsidRPr="006C065E">
                    <w:rPr>
                      <w:rFonts w:ascii="Times New Roman" w:hAnsi="Times New Roman"/>
                    </w:rPr>
                    <w:t>65</w:t>
                  </w:r>
                  <w:r w:rsidR="00955ACF" w:rsidRPr="006C065E">
                    <w:rPr>
                      <w:rFonts w:ascii="Times New Roman" w:hAnsi="Times New Roman"/>
                    </w:rPr>
                    <w:t xml:space="preserve"> ώρες</w:t>
                  </w:r>
                </w:p>
                <w:p w14:paraId="47F06775" w14:textId="1461E87E" w:rsidR="00955ACF" w:rsidRPr="006C065E" w:rsidRDefault="00955ACF" w:rsidP="000E654F">
                  <w:pPr>
                    <w:spacing w:after="0" w:line="240" w:lineRule="auto"/>
                    <w:jc w:val="center"/>
                    <w:rPr>
                      <w:rFonts w:ascii="Times New Roman" w:hAnsi="Times New Roman"/>
                    </w:rPr>
                  </w:pPr>
                  <w:r w:rsidRPr="006C065E">
                    <w:rPr>
                      <w:rFonts w:ascii="Times New Roman" w:hAnsi="Times New Roman"/>
                    </w:rPr>
                    <w:t xml:space="preserve">(13 εβδομάδες x </w:t>
                  </w:r>
                  <w:r w:rsidR="00AC6536" w:rsidRPr="006C065E">
                    <w:rPr>
                      <w:rFonts w:ascii="Times New Roman" w:hAnsi="Times New Roman"/>
                    </w:rPr>
                    <w:t>5</w:t>
                  </w:r>
                  <w:r w:rsidRPr="006C065E">
                    <w:rPr>
                      <w:rFonts w:ascii="Times New Roman" w:hAnsi="Times New Roman"/>
                    </w:rPr>
                    <w:t xml:space="preserve"> ώρες)</w:t>
                  </w:r>
                </w:p>
              </w:tc>
            </w:tr>
            <w:tr w:rsidR="00955ACF" w:rsidRPr="006C065E" w14:paraId="7DE532E8" w14:textId="77777777" w:rsidTr="00AD5B76">
              <w:tc>
                <w:tcPr>
                  <w:tcW w:w="2467" w:type="dxa"/>
                  <w:tcBorders>
                    <w:top w:val="single" w:sz="4" w:space="0" w:color="auto"/>
                    <w:left w:val="single" w:sz="4" w:space="0" w:color="auto"/>
                    <w:bottom w:val="single" w:sz="4" w:space="0" w:color="auto"/>
                    <w:right w:val="single" w:sz="4" w:space="0" w:color="auto"/>
                  </w:tcBorders>
                </w:tcPr>
                <w:p w14:paraId="3DE6BE83" w14:textId="2939DCD9" w:rsidR="00955ACF" w:rsidRPr="006C065E" w:rsidRDefault="00AC6536" w:rsidP="000E654F">
                  <w:pPr>
                    <w:spacing w:after="0" w:line="240" w:lineRule="auto"/>
                    <w:rPr>
                      <w:rFonts w:ascii="Times New Roman" w:hAnsi="Times New Roman"/>
                      <w:sz w:val="20"/>
                      <w:szCs w:val="20"/>
                    </w:rPr>
                  </w:pPr>
                  <w:r w:rsidRPr="006C065E">
                    <w:rPr>
                      <w:rFonts w:ascii="Times New Roman" w:hAnsi="Times New Roman"/>
                      <w:sz w:val="20"/>
                      <w:szCs w:val="20"/>
                    </w:rPr>
                    <w:t>Προετοιμασία για την τελική εξέταση</w:t>
                  </w:r>
                </w:p>
              </w:tc>
              <w:tc>
                <w:tcPr>
                  <w:tcW w:w="3323" w:type="dxa"/>
                  <w:tcBorders>
                    <w:top w:val="single" w:sz="4" w:space="0" w:color="auto"/>
                    <w:left w:val="single" w:sz="4" w:space="0" w:color="auto"/>
                    <w:bottom w:val="single" w:sz="4" w:space="0" w:color="auto"/>
                    <w:right w:val="single" w:sz="4" w:space="0" w:color="auto"/>
                  </w:tcBorders>
                </w:tcPr>
                <w:p w14:paraId="79E60300" w14:textId="77777777" w:rsidR="00955ACF" w:rsidRPr="006C065E" w:rsidRDefault="00955ACF" w:rsidP="000E654F">
                  <w:pPr>
                    <w:spacing w:after="0" w:line="240" w:lineRule="auto"/>
                    <w:jc w:val="center"/>
                    <w:rPr>
                      <w:rFonts w:ascii="Times New Roman" w:hAnsi="Times New Roman"/>
                    </w:rPr>
                  </w:pPr>
                  <w:r w:rsidRPr="006C065E">
                    <w:rPr>
                      <w:rFonts w:ascii="Times New Roman" w:hAnsi="Times New Roman"/>
                    </w:rPr>
                    <w:t>52 ώρες</w:t>
                  </w:r>
                </w:p>
                <w:p w14:paraId="58277CA2" w14:textId="01C5CF8E" w:rsidR="00955ACF" w:rsidRPr="006C065E" w:rsidRDefault="00955ACF" w:rsidP="000E654F">
                  <w:pPr>
                    <w:spacing w:after="0" w:line="240" w:lineRule="auto"/>
                    <w:jc w:val="center"/>
                    <w:rPr>
                      <w:rFonts w:ascii="Times New Roman" w:hAnsi="Times New Roman"/>
                    </w:rPr>
                  </w:pPr>
                  <w:r w:rsidRPr="006C065E">
                    <w:rPr>
                      <w:rFonts w:ascii="Times New Roman" w:hAnsi="Times New Roman"/>
                    </w:rPr>
                    <w:t>(13 εβδομάδες x 4 ώρες)</w:t>
                  </w:r>
                </w:p>
              </w:tc>
            </w:tr>
            <w:tr w:rsidR="000E654F" w:rsidRPr="006C065E" w14:paraId="26A31DD7" w14:textId="77777777" w:rsidTr="00AD5B76">
              <w:tc>
                <w:tcPr>
                  <w:tcW w:w="2467" w:type="dxa"/>
                  <w:tcBorders>
                    <w:top w:val="single" w:sz="4" w:space="0" w:color="auto"/>
                    <w:left w:val="single" w:sz="4" w:space="0" w:color="auto"/>
                    <w:bottom w:val="single" w:sz="4" w:space="0" w:color="auto"/>
                    <w:right w:val="single" w:sz="4" w:space="0" w:color="auto"/>
                  </w:tcBorders>
                </w:tcPr>
                <w:p w14:paraId="6A08ECA3" w14:textId="2BDA3C70" w:rsidR="000E654F" w:rsidRPr="006C065E" w:rsidRDefault="000E654F" w:rsidP="000E654F">
                  <w:pPr>
                    <w:spacing w:after="0" w:line="240" w:lineRule="auto"/>
                    <w:rPr>
                      <w:rFonts w:ascii="Times New Roman" w:hAnsi="Times New Roman"/>
                      <w:sz w:val="20"/>
                      <w:szCs w:val="20"/>
                    </w:rPr>
                  </w:pPr>
                </w:p>
              </w:tc>
              <w:tc>
                <w:tcPr>
                  <w:tcW w:w="3323" w:type="dxa"/>
                  <w:tcBorders>
                    <w:top w:val="single" w:sz="4" w:space="0" w:color="auto"/>
                    <w:left w:val="single" w:sz="4" w:space="0" w:color="auto"/>
                    <w:bottom w:val="single" w:sz="4" w:space="0" w:color="auto"/>
                    <w:right w:val="single" w:sz="4" w:space="0" w:color="auto"/>
                  </w:tcBorders>
                </w:tcPr>
                <w:p w14:paraId="6D8BC8CC" w14:textId="6E4D52BA" w:rsidR="000E654F" w:rsidRPr="006C065E" w:rsidRDefault="000E654F" w:rsidP="000E654F">
                  <w:pPr>
                    <w:spacing w:after="0" w:line="240" w:lineRule="auto"/>
                    <w:jc w:val="center"/>
                    <w:rPr>
                      <w:rFonts w:ascii="Times New Roman" w:hAnsi="Times New Roman"/>
                      <w:color w:val="244061"/>
                      <w:sz w:val="20"/>
                      <w:szCs w:val="20"/>
                    </w:rPr>
                  </w:pPr>
                </w:p>
              </w:tc>
            </w:tr>
            <w:tr w:rsidR="000E654F" w:rsidRPr="006C065E" w14:paraId="5D45DB6F" w14:textId="77777777" w:rsidTr="00AD5B76">
              <w:tc>
                <w:tcPr>
                  <w:tcW w:w="2467" w:type="dxa"/>
                  <w:tcBorders>
                    <w:top w:val="single" w:sz="4" w:space="0" w:color="auto"/>
                    <w:left w:val="single" w:sz="4" w:space="0" w:color="auto"/>
                    <w:bottom w:val="single" w:sz="4" w:space="0" w:color="auto"/>
                    <w:right w:val="single" w:sz="4" w:space="0" w:color="auto"/>
                  </w:tcBorders>
                </w:tcPr>
                <w:p w14:paraId="759E2661" w14:textId="77777777" w:rsidR="000E654F" w:rsidRPr="006C065E" w:rsidRDefault="000E654F" w:rsidP="000E654F">
                  <w:pPr>
                    <w:spacing w:after="0" w:line="240" w:lineRule="auto"/>
                    <w:rPr>
                      <w:rFonts w:ascii="Times New Roman" w:hAnsi="Times New Roman"/>
                      <w:b/>
                      <w:sz w:val="20"/>
                      <w:szCs w:val="20"/>
                    </w:rPr>
                  </w:pPr>
                  <w:r w:rsidRPr="006C065E">
                    <w:rPr>
                      <w:rFonts w:ascii="Times New Roman" w:hAnsi="Times New Roman"/>
                      <w:b/>
                      <w:sz w:val="20"/>
                      <w:szCs w:val="20"/>
                    </w:rPr>
                    <w:t xml:space="preserve">Σύνολο Μαθήματος </w:t>
                  </w:r>
                </w:p>
                <w:p w14:paraId="4F336095" w14:textId="77777777" w:rsidR="000E654F" w:rsidRPr="006C065E" w:rsidRDefault="000E654F" w:rsidP="000E654F">
                  <w:pPr>
                    <w:spacing w:after="0" w:line="240" w:lineRule="auto"/>
                    <w:rPr>
                      <w:rFonts w:ascii="Times New Roman" w:hAnsi="Times New Roman"/>
                      <w:b/>
                      <w:sz w:val="20"/>
                      <w:szCs w:val="20"/>
                    </w:rPr>
                  </w:pPr>
                  <w:r w:rsidRPr="006C065E">
                    <w:rPr>
                      <w:rFonts w:ascii="Times New Roman" w:hAnsi="Times New Roman"/>
                      <w:b/>
                      <w:sz w:val="20"/>
                      <w:szCs w:val="20"/>
                    </w:rPr>
                    <w:t>(25 ώρες φόρτου εργασίας ανά πιστωτική μονάδα)</w:t>
                  </w:r>
                </w:p>
              </w:tc>
              <w:tc>
                <w:tcPr>
                  <w:tcW w:w="3323" w:type="dxa"/>
                  <w:tcBorders>
                    <w:top w:val="single" w:sz="4" w:space="0" w:color="auto"/>
                    <w:left w:val="single" w:sz="4" w:space="0" w:color="auto"/>
                    <w:bottom w:val="single" w:sz="4" w:space="0" w:color="auto"/>
                    <w:right w:val="single" w:sz="4" w:space="0" w:color="auto"/>
                  </w:tcBorders>
                  <w:vAlign w:val="center"/>
                </w:tcPr>
                <w:p w14:paraId="6C92F820" w14:textId="6550BE1A" w:rsidR="000E654F" w:rsidRPr="006C065E" w:rsidRDefault="000E654F" w:rsidP="00C6074A">
                  <w:pPr>
                    <w:spacing w:after="0" w:line="240" w:lineRule="auto"/>
                    <w:jc w:val="center"/>
                    <w:rPr>
                      <w:rFonts w:ascii="Times New Roman" w:hAnsi="Times New Roman"/>
                      <w:b/>
                      <w:sz w:val="20"/>
                      <w:szCs w:val="20"/>
                      <w:lang w:val="en-US"/>
                    </w:rPr>
                  </w:pPr>
                  <w:r w:rsidRPr="006C065E">
                    <w:rPr>
                      <w:rFonts w:ascii="Times New Roman" w:hAnsi="Times New Roman"/>
                      <w:b/>
                      <w:sz w:val="20"/>
                      <w:szCs w:val="20"/>
                    </w:rPr>
                    <w:t xml:space="preserve">375 </w:t>
                  </w:r>
                </w:p>
              </w:tc>
            </w:tr>
          </w:tbl>
          <w:p w14:paraId="5C0027C9" w14:textId="77777777" w:rsidR="00036712" w:rsidRPr="006C065E" w:rsidRDefault="00036712" w:rsidP="00036712">
            <w:pPr>
              <w:spacing w:after="0" w:line="240" w:lineRule="auto"/>
              <w:rPr>
                <w:rFonts w:ascii="Times New Roman" w:hAnsi="Times New Roman"/>
                <w:lang w:val="en-US"/>
              </w:rPr>
            </w:pPr>
          </w:p>
        </w:tc>
      </w:tr>
      <w:tr w:rsidR="00036712" w:rsidRPr="006C065E" w14:paraId="4A5A1B62" w14:textId="77777777" w:rsidTr="00AD5B76">
        <w:tc>
          <w:tcPr>
            <w:tcW w:w="3193" w:type="dxa"/>
          </w:tcPr>
          <w:p w14:paraId="4D835515" w14:textId="77777777" w:rsidR="00036712" w:rsidRPr="006C065E" w:rsidRDefault="00036712" w:rsidP="00036712">
            <w:pPr>
              <w:spacing w:after="0" w:line="240" w:lineRule="auto"/>
              <w:jc w:val="right"/>
              <w:rPr>
                <w:rFonts w:ascii="Times New Roman" w:hAnsi="Times New Roman"/>
                <w:b/>
                <w:sz w:val="20"/>
                <w:szCs w:val="20"/>
              </w:rPr>
            </w:pPr>
            <w:r w:rsidRPr="006C065E">
              <w:rPr>
                <w:rFonts w:ascii="Times New Roman" w:hAnsi="Times New Roman"/>
                <w:b/>
                <w:sz w:val="20"/>
                <w:szCs w:val="20"/>
              </w:rPr>
              <w:lastRenderedPageBreak/>
              <w:t xml:space="preserve">ΑΞΙΟΛΟΓΗΣΗ ΦΟΙΤΗΤΩΝ </w:t>
            </w:r>
          </w:p>
          <w:p w14:paraId="4263F0E1" w14:textId="77777777" w:rsidR="00036712" w:rsidRPr="006C065E" w:rsidRDefault="00036712" w:rsidP="00036712">
            <w:pPr>
              <w:spacing w:after="0" w:line="240" w:lineRule="auto"/>
              <w:jc w:val="both"/>
              <w:rPr>
                <w:rFonts w:ascii="Times New Roman" w:hAnsi="Times New Roman"/>
                <w:i/>
                <w:sz w:val="16"/>
                <w:szCs w:val="16"/>
              </w:rPr>
            </w:pPr>
            <w:r w:rsidRPr="006C065E">
              <w:rPr>
                <w:rFonts w:ascii="Times New Roman" w:hAnsi="Times New Roman"/>
                <w:i/>
                <w:sz w:val="16"/>
                <w:szCs w:val="16"/>
              </w:rPr>
              <w:t>Περιγραφή της διαδικασίας αξιολόγησης</w:t>
            </w:r>
          </w:p>
          <w:p w14:paraId="0F1CB0F2" w14:textId="77777777" w:rsidR="00036712" w:rsidRPr="006C065E" w:rsidRDefault="00036712" w:rsidP="00036712">
            <w:pPr>
              <w:spacing w:after="0" w:line="240" w:lineRule="auto"/>
              <w:jc w:val="both"/>
              <w:rPr>
                <w:rFonts w:ascii="Times New Roman" w:hAnsi="Times New Roman"/>
                <w:i/>
                <w:sz w:val="16"/>
                <w:szCs w:val="16"/>
              </w:rPr>
            </w:pPr>
          </w:p>
          <w:p w14:paraId="5ABCF926" w14:textId="77777777" w:rsidR="00036712" w:rsidRPr="006C065E" w:rsidRDefault="00036712" w:rsidP="00036712">
            <w:pPr>
              <w:spacing w:after="0" w:line="240" w:lineRule="auto"/>
              <w:jc w:val="both"/>
              <w:rPr>
                <w:rFonts w:ascii="Times New Roman" w:hAnsi="Times New Roman"/>
                <w:i/>
                <w:sz w:val="16"/>
                <w:szCs w:val="16"/>
              </w:rPr>
            </w:pPr>
            <w:r w:rsidRPr="006C065E">
              <w:rPr>
                <w:rFonts w:ascii="Times New Roman" w:hAnsi="Times New Roman"/>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1EAEFA5A" w14:textId="77777777" w:rsidR="00036712" w:rsidRPr="006C065E" w:rsidRDefault="00036712" w:rsidP="00036712">
            <w:pPr>
              <w:spacing w:after="0" w:line="240" w:lineRule="auto"/>
              <w:jc w:val="both"/>
              <w:rPr>
                <w:rFonts w:ascii="Times New Roman" w:hAnsi="Times New Roman"/>
                <w:i/>
                <w:sz w:val="16"/>
                <w:szCs w:val="16"/>
              </w:rPr>
            </w:pPr>
          </w:p>
          <w:p w14:paraId="39C7167A" w14:textId="77777777" w:rsidR="00036712" w:rsidRPr="006C065E" w:rsidRDefault="00036712" w:rsidP="00036712">
            <w:pPr>
              <w:spacing w:after="0" w:line="240" w:lineRule="auto"/>
              <w:jc w:val="both"/>
              <w:rPr>
                <w:rFonts w:ascii="Times New Roman" w:hAnsi="Times New Roman"/>
                <w:i/>
                <w:sz w:val="16"/>
                <w:szCs w:val="16"/>
              </w:rPr>
            </w:pPr>
            <w:r w:rsidRPr="006C065E">
              <w:rPr>
                <w:rFonts w:ascii="Times New Roman" w:hAnsi="Times New Roman"/>
                <w:i/>
                <w:sz w:val="16"/>
                <w:szCs w:val="16"/>
              </w:rPr>
              <w:t xml:space="preserve">Αναφέρονται  ρητά προσδιορισμένα κριτήρια αξιολόγησης και εάν και που είναι </w:t>
            </w:r>
            <w:proofErr w:type="spellStart"/>
            <w:r w:rsidRPr="006C065E">
              <w:rPr>
                <w:rFonts w:ascii="Times New Roman" w:hAnsi="Times New Roman"/>
                <w:i/>
                <w:sz w:val="16"/>
                <w:szCs w:val="16"/>
              </w:rPr>
              <w:t>προσβάσιμα</w:t>
            </w:r>
            <w:proofErr w:type="spellEnd"/>
            <w:r w:rsidRPr="006C065E">
              <w:rPr>
                <w:rFonts w:ascii="Times New Roman" w:hAnsi="Times New Roman"/>
                <w:i/>
                <w:sz w:val="16"/>
                <w:szCs w:val="16"/>
              </w:rPr>
              <w:t xml:space="preserve"> από τους φοιτητές.</w:t>
            </w:r>
          </w:p>
        </w:tc>
        <w:tc>
          <w:tcPr>
            <w:tcW w:w="5449" w:type="dxa"/>
          </w:tcPr>
          <w:p w14:paraId="4A089211" w14:textId="69C6ADD2" w:rsidR="00AC6536" w:rsidRPr="006C065E" w:rsidRDefault="00AC6536" w:rsidP="00AC6536">
            <w:pPr>
              <w:jc w:val="both"/>
              <w:rPr>
                <w:rFonts w:ascii="Times New Roman" w:hAnsi="Times New Roman"/>
                <w:bCs/>
              </w:rPr>
            </w:pPr>
            <w:r w:rsidRPr="006C065E">
              <w:rPr>
                <w:rFonts w:ascii="Times New Roman" w:hAnsi="Times New Roman"/>
                <w:bCs/>
              </w:rPr>
              <w:t>30%  Συμμετοχή στη συζήτηση / Μελέτη κειμένων και παρουσίαση ασκήσεων εφαρμογής και κριτικών ερωτήσεων  / Συνέπεια</w:t>
            </w:r>
          </w:p>
          <w:p w14:paraId="6013745C" w14:textId="60F1AAD7" w:rsidR="00AC6536" w:rsidRPr="006C065E" w:rsidRDefault="00AC6536" w:rsidP="00AC6536">
            <w:pPr>
              <w:spacing w:line="240" w:lineRule="auto"/>
              <w:jc w:val="both"/>
              <w:rPr>
                <w:rFonts w:ascii="Times New Roman" w:hAnsi="Times New Roman"/>
                <w:bCs/>
              </w:rPr>
            </w:pPr>
            <w:r w:rsidRPr="006C065E">
              <w:rPr>
                <w:rFonts w:ascii="Times New Roman" w:hAnsi="Times New Roman"/>
                <w:bCs/>
              </w:rPr>
              <w:t xml:space="preserve">30% Προφορική παρουσίαση άρθρων (30-40 λεπτά) </w:t>
            </w:r>
            <w:r w:rsidRPr="006C065E">
              <w:rPr>
                <w:rFonts w:ascii="Times New Roman" w:hAnsi="Times New Roman"/>
              </w:rPr>
              <w:t xml:space="preserve">με τη χρήση </w:t>
            </w:r>
            <w:proofErr w:type="spellStart"/>
            <w:r w:rsidRPr="006C065E">
              <w:rPr>
                <w:rFonts w:ascii="Times New Roman" w:hAnsi="Times New Roman"/>
              </w:rPr>
              <w:t>power-point</w:t>
            </w:r>
            <w:proofErr w:type="spellEnd"/>
            <w:r w:rsidRPr="006C065E">
              <w:rPr>
                <w:rFonts w:ascii="Times New Roman" w:hAnsi="Times New Roman"/>
              </w:rPr>
              <w:t>. Οι φοιτητές/</w:t>
            </w:r>
            <w:proofErr w:type="spellStart"/>
            <w:r w:rsidRPr="006C065E">
              <w:rPr>
                <w:rFonts w:ascii="Times New Roman" w:hAnsi="Times New Roman"/>
              </w:rPr>
              <w:t>τριες</w:t>
            </w:r>
            <w:proofErr w:type="spellEnd"/>
            <w:r w:rsidRPr="006C065E">
              <w:rPr>
                <w:rFonts w:ascii="Times New Roman" w:hAnsi="Times New Roman"/>
              </w:rPr>
              <w:t xml:space="preserve"> οφείλουν να παραδώσουν στη διδάσκουσα </w:t>
            </w:r>
            <w:r w:rsidRPr="006C065E">
              <w:rPr>
                <w:rFonts w:ascii="Times New Roman" w:hAnsi="Times New Roman"/>
                <w:u w:val="single"/>
              </w:rPr>
              <w:t>αναλυτικό σχεδιάγραμμα</w:t>
            </w:r>
            <w:r w:rsidRPr="006C065E">
              <w:rPr>
                <w:rFonts w:ascii="Times New Roman" w:hAnsi="Times New Roman"/>
              </w:rPr>
              <w:t xml:space="preserve"> της παρουσίασής τους μία εβδομάδα πριν την παρουσίασή της.</w:t>
            </w:r>
          </w:p>
          <w:p w14:paraId="7AE2A9A5" w14:textId="77777777" w:rsidR="00AC6536" w:rsidRPr="006C065E" w:rsidRDefault="00AC6536" w:rsidP="00AC6536">
            <w:pPr>
              <w:spacing w:line="240" w:lineRule="auto"/>
              <w:jc w:val="both"/>
              <w:rPr>
                <w:rFonts w:ascii="Times New Roman" w:hAnsi="Times New Roman"/>
                <w:bCs/>
              </w:rPr>
            </w:pPr>
            <w:r w:rsidRPr="006C065E">
              <w:rPr>
                <w:rFonts w:ascii="Times New Roman" w:hAnsi="Times New Roman"/>
                <w:bCs/>
              </w:rPr>
              <w:t>40%  Γραπτή εξέταση  στο τέλος του εξαμήνου</w:t>
            </w:r>
          </w:p>
          <w:p w14:paraId="5D70C59E" w14:textId="77777777" w:rsidR="00036712" w:rsidRPr="006C065E" w:rsidRDefault="00036712" w:rsidP="00036712">
            <w:pPr>
              <w:spacing w:after="0" w:line="240" w:lineRule="auto"/>
              <w:rPr>
                <w:rFonts w:ascii="Times New Roman" w:hAnsi="Times New Roman"/>
                <w:bCs/>
                <w:iCs/>
                <w:color w:val="244061"/>
              </w:rPr>
            </w:pPr>
          </w:p>
        </w:tc>
      </w:tr>
    </w:tbl>
    <w:p w14:paraId="7DD96866" w14:textId="60B3F297" w:rsidR="00036712" w:rsidRPr="006C065E" w:rsidRDefault="00036712" w:rsidP="00627BFE">
      <w:pPr>
        <w:widowControl w:val="0"/>
        <w:numPr>
          <w:ilvl w:val="0"/>
          <w:numId w:val="6"/>
        </w:numPr>
        <w:autoSpaceDE w:val="0"/>
        <w:autoSpaceDN w:val="0"/>
        <w:adjustRightInd w:val="0"/>
        <w:spacing w:before="240" w:after="0" w:line="240" w:lineRule="auto"/>
        <w:ind w:left="357" w:hanging="357"/>
        <w:rPr>
          <w:rFonts w:ascii="Times New Roman" w:hAnsi="Times New Roman"/>
          <w:b/>
          <w:color w:val="000000"/>
          <w:lang w:val="en-US"/>
        </w:rPr>
      </w:pPr>
      <w:r w:rsidRPr="006C065E">
        <w:rPr>
          <w:rFonts w:ascii="Times New Roman" w:hAnsi="Times New Roman"/>
          <w:b/>
          <w:color w:val="000000"/>
        </w:rPr>
        <w:t>ΣΥΝΙΣΤΩΜΕΝΗ</w:t>
      </w:r>
      <w:r w:rsidRPr="006C065E">
        <w:rPr>
          <w:rFonts w:ascii="Times New Roman" w:hAnsi="Times New Roman"/>
          <w:b/>
          <w:color w:val="000000"/>
          <w:lang w:val="en-US"/>
        </w:rPr>
        <w:t>-ΒΙΒΛΙΟΓΡΑΦΙΑ</w:t>
      </w:r>
      <w:r w:rsidR="006C065E">
        <w:rPr>
          <w:rFonts w:ascii="Times New Roman" w:hAnsi="Times New Roman"/>
          <w:b/>
          <w:color w:val="000000"/>
          <w:lang w:val="en-US"/>
        </w:rPr>
        <w:t xml:space="preserve"> (</w:t>
      </w:r>
      <w:r w:rsidR="006C065E">
        <w:rPr>
          <w:rFonts w:ascii="Times New Roman" w:hAnsi="Times New Roman"/>
          <w:b/>
          <w:color w:val="000000"/>
        </w:rPr>
        <w:t>ΕΠΙΛΕΓΜΕΝΗ)</w:t>
      </w: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47"/>
      </w:tblGrid>
      <w:tr w:rsidR="007A41F6" w:rsidRPr="006C065E" w14:paraId="68804D54" w14:textId="77777777" w:rsidTr="00AD5B76">
        <w:tc>
          <w:tcPr>
            <w:tcW w:w="8647" w:type="dxa"/>
            <w:tcBorders>
              <w:top w:val="single" w:sz="4" w:space="0" w:color="auto"/>
              <w:left w:val="single" w:sz="4" w:space="0" w:color="auto"/>
              <w:bottom w:val="single" w:sz="4" w:space="0" w:color="auto"/>
              <w:right w:val="single" w:sz="4" w:space="0" w:color="auto"/>
            </w:tcBorders>
          </w:tcPr>
          <w:p w14:paraId="326F81B0" w14:textId="131F0F8D" w:rsidR="00B97065" w:rsidRPr="006C065E" w:rsidRDefault="00B97065" w:rsidP="00C6074A">
            <w:pPr>
              <w:spacing w:after="120" w:line="240" w:lineRule="auto"/>
              <w:ind w:left="37"/>
              <w:rPr>
                <w:rFonts w:ascii="Times New Roman" w:hAnsi="Times New Roman"/>
              </w:rPr>
            </w:pPr>
            <w:proofErr w:type="spellStart"/>
            <w:r w:rsidRPr="006C065E">
              <w:rPr>
                <w:rFonts w:ascii="Times New Roman" w:hAnsi="Times New Roman"/>
              </w:rPr>
              <w:t>Αγγελάτος</w:t>
            </w:r>
            <w:proofErr w:type="spellEnd"/>
            <w:r w:rsidRPr="006C065E">
              <w:rPr>
                <w:rFonts w:ascii="Times New Roman" w:hAnsi="Times New Roman"/>
              </w:rPr>
              <w:t xml:space="preserve">, Δημήτρης, </w:t>
            </w:r>
            <w:r w:rsidRPr="006C065E">
              <w:rPr>
                <w:rFonts w:ascii="Times New Roman" w:hAnsi="Times New Roman"/>
                <w:i/>
                <w:iCs/>
              </w:rPr>
              <w:t xml:space="preserve">Λογοτεχνία και ζωγραφική. Προς μια ερμηνεία της </w:t>
            </w:r>
            <w:proofErr w:type="spellStart"/>
            <w:r w:rsidRPr="006C065E">
              <w:rPr>
                <w:rFonts w:ascii="Times New Roman" w:hAnsi="Times New Roman"/>
                <w:i/>
                <w:iCs/>
              </w:rPr>
              <w:t>διακαλλιτεχνικής</w:t>
            </w:r>
            <w:proofErr w:type="spellEnd"/>
            <w:r w:rsidRPr="006C065E">
              <w:rPr>
                <w:rFonts w:ascii="Times New Roman" w:hAnsi="Times New Roman"/>
                <w:i/>
                <w:iCs/>
              </w:rPr>
              <w:t xml:space="preserve"> (</w:t>
            </w:r>
            <w:proofErr w:type="spellStart"/>
            <w:r w:rsidRPr="006C065E">
              <w:rPr>
                <w:rFonts w:ascii="Times New Roman" w:hAnsi="Times New Roman"/>
                <w:i/>
                <w:iCs/>
              </w:rPr>
              <w:t>ανα</w:t>
            </w:r>
            <w:proofErr w:type="spellEnd"/>
            <w:r w:rsidRPr="006C065E">
              <w:rPr>
                <w:rFonts w:ascii="Times New Roman" w:hAnsi="Times New Roman"/>
                <w:i/>
                <w:iCs/>
              </w:rPr>
              <w:t>)παράστασης</w:t>
            </w:r>
            <w:r w:rsidR="006C065E">
              <w:rPr>
                <w:rFonts w:ascii="Times New Roman" w:hAnsi="Times New Roman"/>
              </w:rPr>
              <w:t xml:space="preserve">, Αθήνα, </w:t>
            </w:r>
            <w:proofErr w:type="spellStart"/>
            <w:r w:rsidR="006C065E">
              <w:rPr>
                <w:rFonts w:ascii="Times New Roman" w:hAnsi="Times New Roman"/>
              </w:rPr>
              <w:t>Gutenberg</w:t>
            </w:r>
            <w:proofErr w:type="spellEnd"/>
            <w:r w:rsidR="006C065E">
              <w:rPr>
                <w:rFonts w:ascii="Times New Roman" w:hAnsi="Times New Roman"/>
              </w:rPr>
              <w:t>, 2017</w:t>
            </w:r>
          </w:p>
          <w:p w14:paraId="06ED9841" w14:textId="1EE9697E" w:rsidR="00EC0EF5" w:rsidRPr="006C065E" w:rsidRDefault="00EC0EF5" w:rsidP="00C6074A">
            <w:pPr>
              <w:spacing w:after="120" w:line="240" w:lineRule="auto"/>
              <w:ind w:left="37"/>
              <w:rPr>
                <w:rFonts w:ascii="Times New Roman" w:hAnsi="Times New Roman"/>
                <w:lang w:val="en-GB"/>
              </w:rPr>
            </w:pPr>
            <w:r w:rsidRPr="006C065E">
              <w:rPr>
                <w:rFonts w:ascii="Times New Roman" w:hAnsi="Times New Roman"/>
                <w:lang w:val="en-GB"/>
              </w:rPr>
              <w:t xml:space="preserve">Allen, G., </w:t>
            </w:r>
            <w:r w:rsidRPr="006C065E">
              <w:rPr>
                <w:rStyle w:val="a5"/>
                <w:rFonts w:ascii="Times New Roman" w:hAnsi="Times New Roman"/>
                <w:lang w:val="en-GB"/>
              </w:rPr>
              <w:t>Intertextuality</w:t>
            </w:r>
            <w:r w:rsidRPr="006C065E">
              <w:rPr>
                <w:rFonts w:ascii="Times New Roman" w:hAnsi="Times New Roman"/>
                <w:lang w:val="en-GB"/>
              </w:rPr>
              <w:t>, Routl</w:t>
            </w:r>
            <w:r w:rsidR="006C065E">
              <w:rPr>
                <w:rFonts w:ascii="Times New Roman" w:hAnsi="Times New Roman"/>
                <w:lang w:val="en-GB"/>
              </w:rPr>
              <w:t>edge, London and New York, 2000</w:t>
            </w:r>
          </w:p>
          <w:p w14:paraId="3AB85E8B" w14:textId="193E83D5" w:rsidR="00214AF9" w:rsidRPr="006C065E" w:rsidRDefault="00214AF9" w:rsidP="00C6074A">
            <w:pPr>
              <w:spacing w:after="120" w:line="240" w:lineRule="auto"/>
              <w:ind w:left="37"/>
              <w:rPr>
                <w:rFonts w:ascii="Times New Roman" w:hAnsi="Times New Roman"/>
              </w:rPr>
            </w:pPr>
            <w:r w:rsidRPr="006C065E">
              <w:rPr>
                <w:rFonts w:ascii="Times New Roman" w:hAnsi="Times New Roman"/>
              </w:rPr>
              <w:t>Αθανασίου, Α. (</w:t>
            </w:r>
            <w:proofErr w:type="spellStart"/>
            <w:r w:rsidRPr="006C065E">
              <w:rPr>
                <w:rFonts w:ascii="Times New Roman" w:hAnsi="Times New Roman"/>
              </w:rPr>
              <w:t>επιμ</w:t>
            </w:r>
            <w:proofErr w:type="spellEnd"/>
            <w:r w:rsidRPr="006C065E">
              <w:rPr>
                <w:rFonts w:ascii="Times New Roman" w:hAnsi="Times New Roman"/>
              </w:rPr>
              <w:t xml:space="preserve">.).  </w:t>
            </w:r>
            <w:r w:rsidRPr="006C065E">
              <w:rPr>
                <w:rFonts w:ascii="Times New Roman" w:hAnsi="Times New Roman"/>
                <w:i/>
                <w:iCs/>
              </w:rPr>
              <w:t>Φεμινιστική θεωρία και πολιτισμική κριτική</w:t>
            </w:r>
            <w:r w:rsidRPr="006C065E">
              <w:rPr>
                <w:rFonts w:ascii="Times New Roman" w:hAnsi="Times New Roman"/>
              </w:rPr>
              <w:t>, Αθήνα, Νήσος, 20</w:t>
            </w:r>
            <w:r w:rsidR="006C065E">
              <w:rPr>
                <w:rFonts w:ascii="Times New Roman" w:hAnsi="Times New Roman"/>
              </w:rPr>
              <w:t>06</w:t>
            </w:r>
          </w:p>
          <w:p w14:paraId="401A54AE" w14:textId="50F0553A" w:rsidR="00214AF9" w:rsidRPr="006C065E" w:rsidRDefault="00214AF9" w:rsidP="00C6074A">
            <w:pPr>
              <w:spacing w:after="120" w:line="240" w:lineRule="auto"/>
              <w:rPr>
                <w:rFonts w:ascii="Times New Roman" w:hAnsi="Times New Roman"/>
                <w:lang w:val="en-US"/>
              </w:rPr>
            </w:pPr>
            <w:r w:rsidRPr="006C065E">
              <w:rPr>
                <w:rFonts w:ascii="Times New Roman" w:hAnsi="Times New Roman"/>
                <w:lang w:val="en-GB"/>
              </w:rPr>
              <w:t>Judith</w:t>
            </w:r>
            <w:r w:rsidRPr="006C065E">
              <w:rPr>
                <w:rFonts w:ascii="Times New Roman" w:hAnsi="Times New Roman"/>
                <w:lang w:val="en-US"/>
              </w:rPr>
              <w:t xml:space="preserve"> </w:t>
            </w:r>
            <w:r w:rsidRPr="006C065E">
              <w:rPr>
                <w:rFonts w:ascii="Times New Roman" w:hAnsi="Times New Roman"/>
                <w:lang w:val="en-GB"/>
              </w:rPr>
              <w:t>Butler</w:t>
            </w:r>
            <w:r w:rsidRPr="006C065E">
              <w:rPr>
                <w:rFonts w:ascii="Times New Roman" w:hAnsi="Times New Roman"/>
                <w:lang w:val="en-US"/>
              </w:rPr>
              <w:t>, «</w:t>
            </w:r>
            <w:r w:rsidRPr="006C065E">
              <w:rPr>
                <w:rFonts w:ascii="Times New Roman" w:hAnsi="Times New Roman"/>
                <w:lang w:val="en-GB"/>
              </w:rPr>
              <w:t>Critically queer</w:t>
            </w:r>
            <w:r w:rsidRPr="006C065E">
              <w:rPr>
                <w:rFonts w:ascii="Times New Roman" w:hAnsi="Times New Roman"/>
                <w:lang w:val="en-US"/>
              </w:rPr>
              <w:t xml:space="preserve">», </w:t>
            </w:r>
            <w:r w:rsidRPr="006C065E">
              <w:rPr>
                <w:rFonts w:ascii="Times New Roman" w:hAnsi="Times New Roman"/>
                <w:i/>
                <w:iCs/>
                <w:lang w:val="en-GB"/>
              </w:rPr>
              <w:t>Bodies that Matter: On the Discursive Limits of ‘Sex’</w:t>
            </w:r>
            <w:r w:rsidRPr="006C065E">
              <w:rPr>
                <w:rFonts w:ascii="Times New Roman" w:hAnsi="Times New Roman"/>
                <w:lang w:val="en-GB"/>
              </w:rPr>
              <w:t>, Routledge, 1993</w:t>
            </w:r>
          </w:p>
          <w:p w14:paraId="440F1E6B" w14:textId="0DFAB867" w:rsidR="00EC0EF5" w:rsidRPr="006C065E" w:rsidRDefault="00EC0EF5" w:rsidP="00C6074A">
            <w:pPr>
              <w:spacing w:after="120" w:line="240" w:lineRule="auto"/>
              <w:ind w:left="37"/>
              <w:rPr>
                <w:rFonts w:ascii="Times New Roman" w:hAnsi="Times New Roman"/>
                <w:lang w:val="en-GB"/>
              </w:rPr>
            </w:pPr>
            <w:r w:rsidRPr="006C065E">
              <w:rPr>
                <w:rFonts w:ascii="Times New Roman" w:hAnsi="Times New Roman"/>
                <w:lang w:val="en-GB"/>
              </w:rPr>
              <w:t>Clayton J.-Rothstein, E., (</w:t>
            </w:r>
            <w:proofErr w:type="spellStart"/>
            <w:r w:rsidRPr="006C065E">
              <w:rPr>
                <w:rFonts w:ascii="Times New Roman" w:hAnsi="Times New Roman"/>
              </w:rPr>
              <w:t>επιμ</w:t>
            </w:r>
            <w:proofErr w:type="spellEnd"/>
            <w:r w:rsidRPr="006C065E">
              <w:rPr>
                <w:rFonts w:ascii="Times New Roman" w:hAnsi="Times New Roman"/>
                <w:lang w:val="en-GB"/>
              </w:rPr>
              <w:t xml:space="preserve">.), </w:t>
            </w:r>
            <w:r w:rsidRPr="006C065E">
              <w:rPr>
                <w:rFonts w:ascii="Times New Roman" w:hAnsi="Times New Roman"/>
                <w:i/>
                <w:iCs/>
                <w:lang w:val="en-GB"/>
              </w:rPr>
              <w:t>Influence and Inter</w:t>
            </w:r>
            <w:r w:rsidRPr="006C065E">
              <w:rPr>
                <w:rFonts w:ascii="Times New Roman" w:hAnsi="Times New Roman"/>
                <w:i/>
                <w:iCs/>
                <w:lang w:val="en-GB"/>
              </w:rPr>
              <w:softHyphen/>
              <w:t>textuality in Literary History</w:t>
            </w:r>
            <w:r w:rsidRPr="006C065E">
              <w:rPr>
                <w:rFonts w:ascii="Times New Roman" w:hAnsi="Times New Roman"/>
                <w:lang w:val="en-GB"/>
              </w:rPr>
              <w:t>, Univ. o</w:t>
            </w:r>
            <w:r w:rsidR="006C065E">
              <w:rPr>
                <w:rFonts w:ascii="Times New Roman" w:hAnsi="Times New Roman"/>
                <w:lang w:val="en-GB"/>
              </w:rPr>
              <w:t>f Wisconsin Press, Madison 1991</w:t>
            </w:r>
          </w:p>
          <w:p w14:paraId="5520F77B" w14:textId="7D0EF5E5" w:rsidR="00EC0EF5" w:rsidRPr="006C065E" w:rsidRDefault="00EC0EF5" w:rsidP="00C6074A">
            <w:pPr>
              <w:spacing w:after="120" w:line="240" w:lineRule="auto"/>
              <w:ind w:left="37"/>
              <w:rPr>
                <w:rFonts w:ascii="Times New Roman" w:hAnsi="Times New Roman"/>
                <w:lang w:val="en-GB"/>
              </w:rPr>
            </w:pPr>
            <w:proofErr w:type="spellStart"/>
            <w:r w:rsidRPr="006C065E">
              <w:rPr>
                <w:rFonts w:ascii="Times New Roman" w:hAnsi="Times New Roman"/>
                <w:lang w:val="en-GB"/>
              </w:rPr>
              <w:t>Bassnett</w:t>
            </w:r>
            <w:proofErr w:type="spellEnd"/>
            <w:r w:rsidRPr="006C065E">
              <w:rPr>
                <w:rFonts w:ascii="Times New Roman" w:hAnsi="Times New Roman"/>
                <w:lang w:val="en-GB"/>
              </w:rPr>
              <w:t xml:space="preserve">, S. and A. Lefevere, </w:t>
            </w:r>
            <w:r w:rsidRPr="006C065E">
              <w:rPr>
                <w:rFonts w:ascii="Times New Roman" w:hAnsi="Times New Roman"/>
                <w:i/>
                <w:iCs/>
                <w:lang w:val="en-GB"/>
              </w:rPr>
              <w:t>Constructing Cultures: Essays on literary translation</w:t>
            </w:r>
            <w:r w:rsidRPr="006C065E">
              <w:rPr>
                <w:rFonts w:ascii="Times New Roman" w:hAnsi="Times New Roman"/>
                <w:lang w:val="en-GB"/>
              </w:rPr>
              <w:t>, Cleve</w:t>
            </w:r>
            <w:r w:rsidR="006C065E">
              <w:rPr>
                <w:rFonts w:ascii="Times New Roman" w:hAnsi="Times New Roman"/>
                <w:lang w:val="en-GB"/>
              </w:rPr>
              <w:t>don, Multilingual Matters, 1998</w:t>
            </w:r>
          </w:p>
          <w:p w14:paraId="72816689" w14:textId="07118888" w:rsidR="007A41F6" w:rsidRPr="006C065E" w:rsidRDefault="00EC0EF5" w:rsidP="00C6074A">
            <w:pPr>
              <w:spacing w:after="120" w:line="240" w:lineRule="auto"/>
              <w:ind w:left="37"/>
              <w:jc w:val="both"/>
              <w:rPr>
                <w:rFonts w:ascii="Times New Roman" w:hAnsi="Times New Roman"/>
              </w:rPr>
            </w:pPr>
            <w:proofErr w:type="spellStart"/>
            <w:r w:rsidRPr="006C065E">
              <w:rPr>
                <w:rFonts w:ascii="Times New Roman" w:hAnsi="Times New Roman"/>
              </w:rPr>
              <w:t>Hawthorn</w:t>
            </w:r>
            <w:proofErr w:type="spellEnd"/>
            <w:r w:rsidRPr="006C065E">
              <w:rPr>
                <w:rFonts w:ascii="Times New Roman" w:hAnsi="Times New Roman"/>
              </w:rPr>
              <w:t xml:space="preserve"> J., </w:t>
            </w:r>
            <w:r w:rsidRPr="006C065E">
              <w:rPr>
                <w:rFonts w:ascii="Times New Roman" w:hAnsi="Times New Roman"/>
                <w:i/>
                <w:iCs/>
              </w:rPr>
              <w:t>Ξεκλειδώνοντας το κείμενο</w:t>
            </w:r>
            <w:r w:rsidRPr="006C065E">
              <w:rPr>
                <w:rFonts w:ascii="Times New Roman" w:hAnsi="Times New Roman"/>
              </w:rPr>
              <w:t xml:space="preserve">, μετ. Μ. Αθανασοπούλου, Ηράκλειο ΠΕΚ, </w:t>
            </w:r>
            <w:r w:rsidRPr="006C065E">
              <w:rPr>
                <w:rFonts w:ascii="Times New Roman" w:hAnsi="Times New Roman"/>
                <w:vertAlign w:val="superscript"/>
              </w:rPr>
              <w:t>2</w:t>
            </w:r>
            <w:r w:rsidRPr="006C065E">
              <w:rPr>
                <w:rFonts w:ascii="Times New Roman" w:hAnsi="Times New Roman"/>
              </w:rPr>
              <w:t>1995</w:t>
            </w:r>
          </w:p>
          <w:p w14:paraId="462C712F" w14:textId="52BEB9A6" w:rsidR="003365A7" w:rsidRPr="006C065E" w:rsidRDefault="003365A7" w:rsidP="00C6074A">
            <w:pPr>
              <w:spacing w:after="120" w:line="240" w:lineRule="auto"/>
              <w:ind w:left="37"/>
              <w:jc w:val="both"/>
              <w:rPr>
                <w:rFonts w:ascii="Times New Roman" w:hAnsi="Times New Roman"/>
                <w:lang w:val="en-US"/>
              </w:rPr>
            </w:pPr>
            <w:r w:rsidRPr="006C065E">
              <w:rPr>
                <w:rFonts w:ascii="Times New Roman" w:hAnsi="Times New Roman"/>
                <w:lang w:val="en-GB"/>
              </w:rPr>
              <w:t>Iser</w:t>
            </w:r>
            <w:r w:rsidRPr="006C065E">
              <w:rPr>
                <w:rFonts w:ascii="Times New Roman" w:hAnsi="Times New Roman"/>
              </w:rPr>
              <w:t xml:space="preserve"> </w:t>
            </w:r>
            <w:proofErr w:type="spellStart"/>
            <w:r w:rsidRPr="006C065E">
              <w:rPr>
                <w:rFonts w:ascii="Times New Roman" w:hAnsi="Times New Roman"/>
                <w:lang w:val="en-GB"/>
              </w:rPr>
              <w:t>Wolfang</w:t>
            </w:r>
            <w:proofErr w:type="spellEnd"/>
            <w:r w:rsidRPr="006C065E">
              <w:rPr>
                <w:rFonts w:ascii="Times New Roman" w:hAnsi="Times New Roman"/>
              </w:rPr>
              <w:t xml:space="preserve">.  </w:t>
            </w:r>
            <w:r w:rsidRPr="006C065E">
              <w:rPr>
                <w:rFonts w:ascii="Times New Roman" w:hAnsi="Times New Roman"/>
                <w:i/>
                <w:lang w:val="en-GB"/>
              </w:rPr>
              <w:t>How to do Theory</w:t>
            </w:r>
            <w:r w:rsidRPr="006C065E">
              <w:rPr>
                <w:rFonts w:ascii="Times New Roman" w:hAnsi="Times New Roman"/>
                <w:lang w:val="en-GB"/>
              </w:rPr>
              <w:t xml:space="preserve">. </w:t>
            </w:r>
            <w:r w:rsidR="006C065E">
              <w:rPr>
                <w:rFonts w:ascii="Times New Roman" w:hAnsi="Times New Roman"/>
                <w:lang w:val="en-US"/>
              </w:rPr>
              <w:t xml:space="preserve"> Oxford, Blackwell, 2006</w:t>
            </w:r>
          </w:p>
          <w:p w14:paraId="455FF52E" w14:textId="5D94DD2C" w:rsidR="003E05CD" w:rsidRPr="006C065E" w:rsidRDefault="003E05CD" w:rsidP="00C6074A">
            <w:pPr>
              <w:spacing w:after="120" w:line="240" w:lineRule="auto"/>
              <w:ind w:left="37"/>
              <w:jc w:val="both"/>
              <w:rPr>
                <w:rFonts w:ascii="Times New Roman" w:hAnsi="Times New Roman"/>
              </w:rPr>
            </w:pPr>
            <w:proofErr w:type="spellStart"/>
            <w:r w:rsidRPr="006C065E">
              <w:rPr>
                <w:rFonts w:ascii="Times New Roman" w:hAnsi="Times New Roman"/>
              </w:rPr>
              <w:t>Λεοντσίνη</w:t>
            </w:r>
            <w:proofErr w:type="spellEnd"/>
            <w:r w:rsidRPr="006C065E">
              <w:rPr>
                <w:rFonts w:ascii="Times New Roman" w:hAnsi="Times New Roman"/>
              </w:rPr>
              <w:t xml:space="preserve">, Μαίρη, </w:t>
            </w:r>
            <w:r w:rsidRPr="006C065E">
              <w:rPr>
                <w:rFonts w:ascii="Times New Roman" w:hAnsi="Times New Roman"/>
                <w:i/>
                <w:iCs/>
              </w:rPr>
              <w:t>Όψεις της ανάγνωσης</w:t>
            </w:r>
            <w:r w:rsidRPr="006C065E">
              <w:rPr>
                <w:rFonts w:ascii="Times New Roman" w:hAnsi="Times New Roman"/>
              </w:rPr>
              <w:t xml:space="preserve">, </w:t>
            </w:r>
            <w:proofErr w:type="spellStart"/>
            <w:r w:rsidRPr="006C065E">
              <w:rPr>
                <w:rFonts w:ascii="Times New Roman" w:hAnsi="Times New Roman"/>
              </w:rPr>
              <w:t>εισ</w:t>
            </w:r>
            <w:proofErr w:type="spellEnd"/>
            <w:r w:rsidRPr="006C065E">
              <w:rPr>
                <w:rFonts w:ascii="Times New Roman" w:hAnsi="Times New Roman"/>
              </w:rPr>
              <w:t>.- επιλογή κειμένων</w:t>
            </w:r>
            <w:r w:rsidR="006C065E">
              <w:rPr>
                <w:rFonts w:ascii="Times New Roman" w:hAnsi="Times New Roman"/>
              </w:rPr>
              <w:t>-</w:t>
            </w:r>
            <w:proofErr w:type="spellStart"/>
            <w:r w:rsidR="006C065E">
              <w:rPr>
                <w:rFonts w:ascii="Times New Roman" w:hAnsi="Times New Roman"/>
              </w:rPr>
              <w:t>επιμ</w:t>
            </w:r>
            <w:proofErr w:type="spellEnd"/>
            <w:r w:rsidR="006C065E">
              <w:rPr>
                <w:rFonts w:ascii="Times New Roman" w:hAnsi="Times New Roman"/>
              </w:rPr>
              <w:t>. Μαίρη, Αθήνα Νήσος, 2000</w:t>
            </w:r>
          </w:p>
          <w:p w14:paraId="34AB859A" w14:textId="1CE10AB7" w:rsidR="003E05CD" w:rsidRPr="006C065E" w:rsidRDefault="003E05CD" w:rsidP="00C6074A">
            <w:pPr>
              <w:spacing w:after="120" w:line="240" w:lineRule="auto"/>
              <w:jc w:val="both"/>
              <w:rPr>
                <w:rFonts w:ascii="Times New Roman" w:hAnsi="Times New Roman"/>
              </w:rPr>
            </w:pPr>
            <w:proofErr w:type="spellStart"/>
            <w:r w:rsidRPr="006C065E">
              <w:rPr>
                <w:rFonts w:ascii="Times New Roman" w:hAnsi="Times New Roman"/>
                <w:lang w:val="en-US"/>
              </w:rPr>
              <w:t>Merleau</w:t>
            </w:r>
            <w:proofErr w:type="spellEnd"/>
            <w:r w:rsidRPr="006C065E">
              <w:rPr>
                <w:rFonts w:ascii="Times New Roman" w:hAnsi="Times New Roman"/>
              </w:rPr>
              <w:t>-</w:t>
            </w:r>
            <w:r w:rsidRPr="006C065E">
              <w:rPr>
                <w:rFonts w:ascii="Times New Roman" w:hAnsi="Times New Roman"/>
                <w:lang w:val="en-US"/>
              </w:rPr>
              <w:t>Ponty</w:t>
            </w:r>
            <w:r w:rsidRPr="006C065E">
              <w:rPr>
                <w:rFonts w:ascii="Times New Roman" w:hAnsi="Times New Roman"/>
              </w:rPr>
              <w:t xml:space="preserve">, </w:t>
            </w:r>
            <w:r w:rsidRPr="006C065E">
              <w:rPr>
                <w:rFonts w:ascii="Times New Roman" w:hAnsi="Times New Roman"/>
                <w:lang w:val="en-US"/>
              </w:rPr>
              <w:t>Maurice</w:t>
            </w:r>
            <w:r w:rsidRPr="006C065E">
              <w:rPr>
                <w:rFonts w:ascii="Times New Roman" w:hAnsi="Times New Roman"/>
              </w:rPr>
              <w:t xml:space="preserve">, </w:t>
            </w:r>
            <w:r w:rsidRPr="006C065E">
              <w:rPr>
                <w:rFonts w:ascii="Times New Roman" w:hAnsi="Times New Roman"/>
                <w:i/>
                <w:iCs/>
              </w:rPr>
              <w:t>Φαινομενολογία της αντίληψης</w:t>
            </w:r>
            <w:r w:rsidRPr="006C065E">
              <w:rPr>
                <w:rFonts w:ascii="Times New Roman" w:hAnsi="Times New Roman"/>
              </w:rPr>
              <w:t>, (</w:t>
            </w:r>
            <w:proofErr w:type="spellStart"/>
            <w:r w:rsidRPr="006C065E">
              <w:rPr>
                <w:rFonts w:ascii="Times New Roman" w:hAnsi="Times New Roman"/>
              </w:rPr>
              <w:t>μετφρ</w:t>
            </w:r>
            <w:proofErr w:type="spellEnd"/>
            <w:r w:rsidRPr="006C065E">
              <w:rPr>
                <w:rFonts w:ascii="Times New Roman" w:hAnsi="Times New Roman"/>
              </w:rPr>
              <w:t>.: Κική</w:t>
            </w:r>
            <w:r w:rsidR="006C065E">
              <w:rPr>
                <w:rFonts w:ascii="Times New Roman" w:hAnsi="Times New Roman"/>
              </w:rPr>
              <w:t xml:space="preserve"> </w:t>
            </w:r>
            <w:proofErr w:type="spellStart"/>
            <w:r w:rsidR="006C065E">
              <w:rPr>
                <w:rFonts w:ascii="Times New Roman" w:hAnsi="Times New Roman"/>
              </w:rPr>
              <w:t>Καψαμπέλη</w:t>
            </w:r>
            <w:proofErr w:type="spellEnd"/>
            <w:r w:rsidR="006C065E">
              <w:rPr>
                <w:rFonts w:ascii="Times New Roman" w:hAnsi="Times New Roman"/>
              </w:rPr>
              <w:t>), Αθήνα, Νήσος, 2016</w:t>
            </w:r>
          </w:p>
          <w:p w14:paraId="333130A0" w14:textId="390670E9" w:rsidR="003E05CD" w:rsidRPr="006C065E" w:rsidRDefault="003E05CD" w:rsidP="00C6074A">
            <w:pPr>
              <w:spacing w:after="120" w:line="240" w:lineRule="auto"/>
              <w:jc w:val="both"/>
              <w:rPr>
                <w:rFonts w:ascii="Times New Roman" w:hAnsi="Times New Roman"/>
              </w:rPr>
            </w:pPr>
            <w:proofErr w:type="spellStart"/>
            <w:r w:rsidRPr="006C065E">
              <w:rPr>
                <w:rFonts w:ascii="Times New Roman" w:hAnsi="Times New Roman"/>
                <w:lang w:val="en-US"/>
              </w:rPr>
              <w:t>Merleau</w:t>
            </w:r>
            <w:proofErr w:type="spellEnd"/>
            <w:r w:rsidRPr="006C065E">
              <w:rPr>
                <w:rFonts w:ascii="Times New Roman" w:hAnsi="Times New Roman"/>
              </w:rPr>
              <w:t>-</w:t>
            </w:r>
            <w:r w:rsidRPr="006C065E">
              <w:rPr>
                <w:rFonts w:ascii="Times New Roman" w:hAnsi="Times New Roman"/>
                <w:lang w:val="en-US"/>
              </w:rPr>
              <w:t>Ponty</w:t>
            </w:r>
            <w:r w:rsidRPr="006C065E">
              <w:rPr>
                <w:rFonts w:ascii="Times New Roman" w:hAnsi="Times New Roman"/>
              </w:rPr>
              <w:t xml:space="preserve">, </w:t>
            </w:r>
            <w:r w:rsidRPr="006C065E">
              <w:rPr>
                <w:rFonts w:ascii="Times New Roman" w:hAnsi="Times New Roman"/>
                <w:lang w:val="en-US"/>
              </w:rPr>
              <w:t>Maurice</w:t>
            </w:r>
            <w:r w:rsidRPr="006C065E">
              <w:rPr>
                <w:rFonts w:ascii="Times New Roman" w:hAnsi="Times New Roman"/>
              </w:rPr>
              <w:t xml:space="preserve">, </w:t>
            </w:r>
            <w:r w:rsidRPr="006C065E">
              <w:rPr>
                <w:rFonts w:ascii="Times New Roman" w:hAnsi="Times New Roman"/>
                <w:i/>
                <w:iCs/>
              </w:rPr>
              <w:t xml:space="preserve">Η αμφιβολία του </w:t>
            </w:r>
            <w:proofErr w:type="spellStart"/>
            <w:r w:rsidRPr="006C065E">
              <w:rPr>
                <w:rFonts w:ascii="Times New Roman" w:hAnsi="Times New Roman"/>
                <w:i/>
                <w:iCs/>
              </w:rPr>
              <w:t>Σεζάν</w:t>
            </w:r>
            <w:proofErr w:type="spellEnd"/>
            <w:r w:rsidRPr="006C065E">
              <w:rPr>
                <w:rFonts w:ascii="Times New Roman" w:hAnsi="Times New Roman"/>
                <w:i/>
                <w:iCs/>
              </w:rPr>
              <w:t>. Το μάτι και το πνεύμα</w:t>
            </w:r>
            <w:r w:rsidRPr="006C065E">
              <w:rPr>
                <w:rFonts w:ascii="Times New Roman" w:hAnsi="Times New Roman"/>
              </w:rPr>
              <w:t>, (</w:t>
            </w:r>
            <w:proofErr w:type="spellStart"/>
            <w:r w:rsidRPr="006C065E">
              <w:rPr>
                <w:rFonts w:ascii="Times New Roman" w:hAnsi="Times New Roman"/>
              </w:rPr>
              <w:t>μετφρ</w:t>
            </w:r>
            <w:proofErr w:type="spellEnd"/>
            <w:r w:rsidRPr="006C065E">
              <w:rPr>
                <w:rFonts w:ascii="Times New Roman" w:hAnsi="Times New Roman"/>
              </w:rPr>
              <w:t>.: Αλέκ</w:t>
            </w:r>
            <w:r w:rsidR="006C065E">
              <w:rPr>
                <w:rFonts w:ascii="Times New Roman" w:hAnsi="Times New Roman"/>
              </w:rPr>
              <w:t xml:space="preserve">α </w:t>
            </w:r>
            <w:proofErr w:type="spellStart"/>
            <w:r w:rsidR="006C065E">
              <w:rPr>
                <w:rFonts w:ascii="Times New Roman" w:hAnsi="Times New Roman"/>
              </w:rPr>
              <w:t>Μουρίκη</w:t>
            </w:r>
            <w:proofErr w:type="spellEnd"/>
            <w:r w:rsidR="006C065E">
              <w:rPr>
                <w:rFonts w:ascii="Times New Roman" w:hAnsi="Times New Roman"/>
              </w:rPr>
              <w:t>), Αθήνα, Νεφέλη, 1991</w:t>
            </w:r>
          </w:p>
          <w:p w14:paraId="01232F23" w14:textId="2A3B4E80" w:rsidR="003E05CD" w:rsidRPr="006C065E" w:rsidRDefault="003E05CD" w:rsidP="00C6074A">
            <w:pPr>
              <w:spacing w:after="120" w:line="240" w:lineRule="auto"/>
              <w:jc w:val="both"/>
              <w:rPr>
                <w:rFonts w:ascii="Times New Roman" w:hAnsi="Times New Roman"/>
                <w:lang w:val="en-US"/>
              </w:rPr>
            </w:pPr>
            <w:r w:rsidRPr="006C065E">
              <w:rPr>
                <w:rFonts w:ascii="Times New Roman" w:hAnsi="Times New Roman"/>
                <w:lang w:val="en-US"/>
              </w:rPr>
              <w:lastRenderedPageBreak/>
              <w:t xml:space="preserve">Mitchell, W. J., </w:t>
            </w:r>
            <w:r w:rsidRPr="006C065E">
              <w:rPr>
                <w:rFonts w:ascii="Times New Roman" w:hAnsi="Times New Roman"/>
                <w:i/>
                <w:iCs/>
                <w:lang w:val="en-US"/>
              </w:rPr>
              <w:t>Picture Theory. Essays on Picture and Verbal Representation</w:t>
            </w:r>
            <w:r w:rsidRPr="006C065E">
              <w:rPr>
                <w:rFonts w:ascii="Times New Roman" w:hAnsi="Times New Roman"/>
                <w:lang w:val="en-US"/>
              </w:rPr>
              <w:t xml:space="preserve">, </w:t>
            </w:r>
            <w:proofErr w:type="spellStart"/>
            <w:r w:rsidRPr="006C065E">
              <w:rPr>
                <w:rFonts w:ascii="Times New Roman" w:hAnsi="Times New Roman"/>
              </w:rPr>
              <w:t>Σικά</w:t>
            </w:r>
            <w:proofErr w:type="spellEnd"/>
            <w:r w:rsidRPr="006C065E">
              <w:rPr>
                <w:rFonts w:ascii="Times New Roman" w:hAnsi="Times New Roman"/>
                <w:lang w:val="en-US"/>
              </w:rPr>
              <w:t>γ</w:t>
            </w:r>
            <w:r w:rsidRPr="006C065E">
              <w:rPr>
                <w:rFonts w:ascii="Times New Roman" w:hAnsi="Times New Roman"/>
              </w:rPr>
              <w:t>ο</w:t>
            </w:r>
            <w:r w:rsidRPr="006C065E">
              <w:rPr>
                <w:rFonts w:ascii="Times New Roman" w:hAnsi="Times New Roman"/>
                <w:lang w:val="en-US"/>
              </w:rPr>
              <w:t>,</w:t>
            </w:r>
            <w:r w:rsidR="006C065E">
              <w:rPr>
                <w:rFonts w:ascii="Times New Roman" w:hAnsi="Times New Roman"/>
                <w:lang w:val="en-US"/>
              </w:rPr>
              <w:t xml:space="preserve"> Chicago University Press, 1994</w:t>
            </w:r>
          </w:p>
          <w:p w14:paraId="2824E020" w14:textId="4B2BD0FA" w:rsidR="00CA4745" w:rsidRPr="006C065E" w:rsidRDefault="003365A7" w:rsidP="00C6074A">
            <w:pPr>
              <w:shd w:val="clear" w:color="auto" w:fill="FFFFFF"/>
              <w:spacing w:after="120" w:line="240" w:lineRule="auto"/>
              <w:jc w:val="both"/>
              <w:rPr>
                <w:rFonts w:ascii="Times New Roman" w:hAnsi="Times New Roman"/>
                <w:sz w:val="20"/>
                <w:szCs w:val="20"/>
                <w:lang w:eastAsia="el-GR"/>
              </w:rPr>
            </w:pPr>
            <w:r w:rsidRPr="006C065E">
              <w:rPr>
                <w:rFonts w:ascii="Times New Roman" w:hAnsi="Times New Roman"/>
                <w:lang w:val="en-US"/>
              </w:rPr>
              <w:t>Newton</w:t>
            </w:r>
            <w:r w:rsidRPr="006C065E">
              <w:rPr>
                <w:rFonts w:ascii="Times New Roman" w:hAnsi="Times New Roman"/>
              </w:rPr>
              <w:t xml:space="preserve">, </w:t>
            </w:r>
            <w:r w:rsidRPr="006C065E">
              <w:rPr>
                <w:rFonts w:ascii="Times New Roman" w:hAnsi="Times New Roman"/>
                <w:lang w:val="en-US"/>
              </w:rPr>
              <w:t>K</w:t>
            </w:r>
            <w:r w:rsidRPr="006C065E">
              <w:rPr>
                <w:rFonts w:ascii="Times New Roman" w:hAnsi="Times New Roman"/>
              </w:rPr>
              <w:t>.</w:t>
            </w:r>
            <w:r w:rsidRPr="006C065E">
              <w:rPr>
                <w:rFonts w:ascii="Times New Roman" w:hAnsi="Times New Roman"/>
                <w:lang w:val="en-US"/>
              </w:rPr>
              <w:t>M</w:t>
            </w:r>
            <w:r w:rsidRPr="006C065E">
              <w:rPr>
                <w:rFonts w:ascii="Times New Roman" w:hAnsi="Times New Roman"/>
              </w:rPr>
              <w:t>. (</w:t>
            </w:r>
            <w:proofErr w:type="spellStart"/>
            <w:r w:rsidRPr="006C065E">
              <w:rPr>
                <w:rFonts w:ascii="Times New Roman" w:hAnsi="Times New Roman"/>
              </w:rPr>
              <w:t>επιμ</w:t>
            </w:r>
            <w:proofErr w:type="spellEnd"/>
            <w:r w:rsidRPr="006C065E">
              <w:rPr>
                <w:rFonts w:ascii="Times New Roman" w:hAnsi="Times New Roman"/>
              </w:rPr>
              <w:t>.)</w:t>
            </w:r>
            <w:r w:rsidR="00A61C19" w:rsidRPr="006C065E">
              <w:rPr>
                <w:rFonts w:ascii="Times New Roman" w:hAnsi="Times New Roman"/>
              </w:rPr>
              <w:t>,</w:t>
            </w:r>
            <w:r w:rsidRPr="006C065E">
              <w:rPr>
                <w:rFonts w:ascii="Times New Roman" w:hAnsi="Times New Roman"/>
              </w:rPr>
              <w:t xml:space="preserve"> </w:t>
            </w:r>
            <w:r w:rsidR="00CA4745" w:rsidRPr="006C065E">
              <w:rPr>
                <w:rFonts w:ascii="Times New Roman" w:hAnsi="Times New Roman"/>
                <w:i/>
                <w:sz w:val="20"/>
                <w:szCs w:val="20"/>
                <w:lang w:eastAsia="el-GR"/>
              </w:rPr>
              <w:t>Η λογοτεχνική θεωρία του εικοστού αιώνα. Ανθολόγιο κειμένων,</w:t>
            </w:r>
            <w:r w:rsidR="00CA4745" w:rsidRPr="006C065E">
              <w:rPr>
                <w:rFonts w:ascii="Times New Roman" w:hAnsi="Times New Roman"/>
                <w:sz w:val="20"/>
                <w:szCs w:val="20"/>
                <w:lang w:eastAsia="el-GR"/>
              </w:rPr>
              <w:t xml:space="preserve"> </w:t>
            </w:r>
            <w:proofErr w:type="spellStart"/>
            <w:r w:rsidR="00CA4745" w:rsidRPr="006C065E">
              <w:rPr>
                <w:rFonts w:ascii="Times New Roman" w:hAnsi="Times New Roman"/>
                <w:sz w:val="20"/>
                <w:szCs w:val="20"/>
                <w:lang w:eastAsia="el-GR"/>
              </w:rPr>
              <w:t>μτφρ</w:t>
            </w:r>
            <w:proofErr w:type="spellEnd"/>
            <w:r w:rsidR="00CA4745" w:rsidRPr="006C065E">
              <w:rPr>
                <w:rFonts w:ascii="Times New Roman" w:hAnsi="Times New Roman"/>
                <w:sz w:val="20"/>
                <w:szCs w:val="20"/>
                <w:lang w:eastAsia="el-GR"/>
              </w:rPr>
              <w:t xml:space="preserve">. Αθανάσιος </w:t>
            </w:r>
            <w:proofErr w:type="spellStart"/>
            <w:r w:rsidR="00CA4745" w:rsidRPr="006C065E">
              <w:rPr>
                <w:rFonts w:ascii="Times New Roman" w:hAnsi="Times New Roman"/>
                <w:sz w:val="20"/>
                <w:szCs w:val="20"/>
                <w:lang w:eastAsia="el-GR"/>
              </w:rPr>
              <w:t>Κατσικερός</w:t>
            </w:r>
            <w:proofErr w:type="spellEnd"/>
            <w:r w:rsidR="00CA4745" w:rsidRPr="006C065E">
              <w:rPr>
                <w:rFonts w:ascii="Times New Roman" w:hAnsi="Times New Roman"/>
                <w:sz w:val="20"/>
                <w:szCs w:val="20"/>
                <w:lang w:eastAsia="el-GR"/>
              </w:rPr>
              <w:t xml:space="preserve">-Κώστας </w:t>
            </w:r>
            <w:proofErr w:type="spellStart"/>
            <w:r w:rsidR="00CA4745" w:rsidRPr="006C065E">
              <w:rPr>
                <w:rFonts w:ascii="Times New Roman" w:hAnsi="Times New Roman"/>
                <w:sz w:val="20"/>
                <w:szCs w:val="20"/>
                <w:lang w:eastAsia="el-GR"/>
              </w:rPr>
              <w:t>Σπαθαράκης</w:t>
            </w:r>
            <w:proofErr w:type="spellEnd"/>
            <w:r w:rsidR="00CA4745" w:rsidRPr="006C065E">
              <w:rPr>
                <w:rFonts w:ascii="Times New Roman" w:hAnsi="Times New Roman"/>
                <w:sz w:val="20"/>
                <w:szCs w:val="20"/>
                <w:lang w:eastAsia="el-GR"/>
              </w:rPr>
              <w:t>, Πανεπιστημιακές Εκ</w:t>
            </w:r>
            <w:r w:rsidR="006C065E">
              <w:rPr>
                <w:rFonts w:ascii="Times New Roman" w:hAnsi="Times New Roman"/>
                <w:sz w:val="20"/>
                <w:szCs w:val="20"/>
                <w:lang w:eastAsia="el-GR"/>
              </w:rPr>
              <w:t>δόσεις Κρήτης, Ηράκλειο, 2013</w:t>
            </w:r>
          </w:p>
          <w:p w14:paraId="1CF543D8" w14:textId="77777777" w:rsidR="00CA4745" w:rsidRPr="006C065E" w:rsidRDefault="00CA4745" w:rsidP="00C6074A">
            <w:pPr>
              <w:spacing w:after="120" w:line="240" w:lineRule="auto"/>
              <w:jc w:val="both"/>
              <w:rPr>
                <w:rFonts w:ascii="Times New Roman" w:hAnsi="Times New Roman"/>
              </w:rPr>
            </w:pPr>
          </w:p>
          <w:p w14:paraId="6BE7DBA2" w14:textId="3C21F338" w:rsidR="00CA4745" w:rsidRPr="006C065E" w:rsidRDefault="00CA4745" w:rsidP="00C6074A">
            <w:pPr>
              <w:shd w:val="clear" w:color="auto" w:fill="FFFFFF"/>
              <w:spacing w:after="120" w:line="240" w:lineRule="auto"/>
              <w:jc w:val="both"/>
              <w:rPr>
                <w:rFonts w:ascii="Times New Roman" w:hAnsi="Times New Roman"/>
                <w:sz w:val="20"/>
                <w:szCs w:val="20"/>
                <w:lang w:eastAsia="el-GR"/>
              </w:rPr>
            </w:pPr>
            <w:r w:rsidRPr="006C065E">
              <w:rPr>
                <w:rFonts w:ascii="Times New Roman" w:hAnsi="Times New Roman"/>
                <w:sz w:val="20"/>
                <w:szCs w:val="20"/>
                <w:lang w:val="en-US" w:eastAsia="el-GR"/>
              </w:rPr>
              <w:t>Raman</w:t>
            </w:r>
            <w:r w:rsidRPr="006C065E">
              <w:rPr>
                <w:rFonts w:ascii="Times New Roman" w:hAnsi="Times New Roman"/>
                <w:sz w:val="20"/>
                <w:szCs w:val="20"/>
                <w:lang w:eastAsia="el-GR"/>
              </w:rPr>
              <w:t xml:space="preserve"> </w:t>
            </w:r>
            <w:r w:rsidRPr="006C065E">
              <w:rPr>
                <w:rFonts w:ascii="Times New Roman" w:hAnsi="Times New Roman"/>
                <w:sz w:val="20"/>
                <w:szCs w:val="20"/>
                <w:lang w:val="en-US" w:eastAsia="el-GR"/>
              </w:rPr>
              <w:t>Selden</w:t>
            </w:r>
            <w:r w:rsidRPr="006C065E">
              <w:rPr>
                <w:rFonts w:ascii="Times New Roman" w:hAnsi="Times New Roman"/>
                <w:sz w:val="20"/>
                <w:szCs w:val="20"/>
                <w:lang w:eastAsia="el-GR"/>
              </w:rPr>
              <w:t xml:space="preserve"> (</w:t>
            </w:r>
            <w:proofErr w:type="spellStart"/>
            <w:r w:rsidRPr="006C065E">
              <w:rPr>
                <w:rFonts w:ascii="Times New Roman" w:hAnsi="Times New Roman"/>
                <w:sz w:val="20"/>
                <w:szCs w:val="20"/>
                <w:lang w:eastAsia="el-GR"/>
              </w:rPr>
              <w:t>επιμ</w:t>
            </w:r>
            <w:proofErr w:type="spellEnd"/>
            <w:r w:rsidRPr="006C065E">
              <w:rPr>
                <w:rFonts w:ascii="Times New Roman" w:hAnsi="Times New Roman"/>
                <w:sz w:val="20"/>
                <w:szCs w:val="20"/>
                <w:lang w:eastAsia="el-GR"/>
              </w:rPr>
              <w:t xml:space="preserve">.), </w:t>
            </w:r>
            <w:r w:rsidRPr="006C065E">
              <w:rPr>
                <w:rFonts w:ascii="Times New Roman" w:hAnsi="Times New Roman"/>
                <w:i/>
                <w:sz w:val="20"/>
                <w:szCs w:val="20"/>
                <w:lang w:eastAsia="el-GR"/>
              </w:rPr>
              <w:t xml:space="preserve">Από τον Φορμαλισμό στον </w:t>
            </w:r>
            <w:proofErr w:type="spellStart"/>
            <w:r w:rsidRPr="006C065E">
              <w:rPr>
                <w:rFonts w:ascii="Times New Roman" w:hAnsi="Times New Roman"/>
                <w:i/>
                <w:sz w:val="20"/>
                <w:szCs w:val="20"/>
                <w:lang w:eastAsia="el-GR"/>
              </w:rPr>
              <w:t>μεταδομισμό</w:t>
            </w:r>
            <w:proofErr w:type="spellEnd"/>
            <w:r w:rsidRPr="006C065E">
              <w:rPr>
                <w:rFonts w:ascii="Times New Roman" w:hAnsi="Times New Roman"/>
                <w:sz w:val="20"/>
                <w:szCs w:val="20"/>
                <w:lang w:eastAsia="el-GR"/>
              </w:rPr>
              <w:t xml:space="preserve">, θεώρηση </w:t>
            </w:r>
            <w:proofErr w:type="spellStart"/>
            <w:r w:rsidRPr="006C065E">
              <w:rPr>
                <w:rFonts w:ascii="Times New Roman" w:hAnsi="Times New Roman"/>
                <w:sz w:val="20"/>
                <w:szCs w:val="20"/>
                <w:lang w:eastAsia="el-GR"/>
              </w:rPr>
              <w:t>μτφρ</w:t>
            </w:r>
            <w:proofErr w:type="spellEnd"/>
            <w:r w:rsidRPr="006C065E">
              <w:rPr>
                <w:rFonts w:ascii="Times New Roman" w:hAnsi="Times New Roman"/>
                <w:sz w:val="20"/>
                <w:szCs w:val="20"/>
                <w:lang w:eastAsia="el-GR"/>
              </w:rPr>
              <w:t xml:space="preserve">. Μίλτος </w:t>
            </w:r>
            <w:proofErr w:type="spellStart"/>
            <w:r w:rsidRPr="006C065E">
              <w:rPr>
                <w:rFonts w:ascii="Times New Roman" w:hAnsi="Times New Roman"/>
                <w:sz w:val="20"/>
                <w:szCs w:val="20"/>
                <w:lang w:eastAsia="el-GR"/>
              </w:rPr>
              <w:t>Πεχλιβάνος</w:t>
            </w:r>
            <w:proofErr w:type="spellEnd"/>
            <w:r w:rsidRPr="006C065E">
              <w:rPr>
                <w:rFonts w:ascii="Times New Roman" w:hAnsi="Times New Roman"/>
                <w:sz w:val="20"/>
                <w:szCs w:val="20"/>
                <w:lang w:eastAsia="el-GR"/>
              </w:rPr>
              <w:t xml:space="preserve">-Μιχάλης </w:t>
            </w:r>
            <w:proofErr w:type="spellStart"/>
            <w:r w:rsidRPr="006C065E">
              <w:rPr>
                <w:rFonts w:ascii="Times New Roman" w:hAnsi="Times New Roman"/>
                <w:sz w:val="20"/>
                <w:szCs w:val="20"/>
                <w:lang w:eastAsia="el-GR"/>
              </w:rPr>
              <w:t>Χρυσανθόπουλος</w:t>
            </w:r>
            <w:proofErr w:type="spellEnd"/>
            <w:r w:rsidRPr="006C065E">
              <w:rPr>
                <w:rFonts w:ascii="Times New Roman" w:hAnsi="Times New Roman"/>
                <w:sz w:val="20"/>
                <w:szCs w:val="20"/>
                <w:lang w:eastAsia="el-GR"/>
              </w:rPr>
              <w:t>, Αριστοτέλειο Πανεπιστήμιο Θεσσαλονίκης, Ινστιτούτο Νεοελληνικών Σπουδών, [Ίδρυμ</w:t>
            </w:r>
            <w:r w:rsidR="006C065E">
              <w:rPr>
                <w:rFonts w:ascii="Times New Roman" w:hAnsi="Times New Roman"/>
                <w:sz w:val="20"/>
                <w:szCs w:val="20"/>
                <w:lang w:eastAsia="el-GR"/>
              </w:rPr>
              <w:t>α Μανόλη Τριανταφυλλίδη], 2004</w:t>
            </w:r>
          </w:p>
          <w:p w14:paraId="38E1C280" w14:textId="77777777" w:rsidR="00CA4745" w:rsidRPr="006C065E" w:rsidRDefault="00CA4745" w:rsidP="00C6074A">
            <w:pPr>
              <w:shd w:val="clear" w:color="auto" w:fill="FFFFFF"/>
              <w:spacing w:after="120" w:line="240" w:lineRule="auto"/>
              <w:jc w:val="both"/>
              <w:rPr>
                <w:rFonts w:ascii="Times New Roman" w:hAnsi="Times New Roman"/>
                <w:sz w:val="20"/>
                <w:szCs w:val="20"/>
                <w:lang w:eastAsia="el-GR"/>
              </w:rPr>
            </w:pPr>
          </w:p>
          <w:p w14:paraId="2F21CE92" w14:textId="427B9751" w:rsidR="00CA4745" w:rsidRPr="006C065E" w:rsidRDefault="00CA4745" w:rsidP="00C6074A">
            <w:pPr>
              <w:pStyle w:val="2"/>
              <w:shd w:val="clear" w:color="auto" w:fill="FFFFFF"/>
              <w:spacing w:before="0" w:after="120" w:line="240" w:lineRule="auto"/>
              <w:rPr>
                <w:rFonts w:ascii="Times New Roman" w:hAnsi="Times New Roman" w:cs="Times New Roman"/>
                <w:color w:val="auto"/>
                <w:sz w:val="22"/>
                <w:szCs w:val="22"/>
                <w:lang w:val="en-US"/>
              </w:rPr>
            </w:pPr>
            <w:r w:rsidRPr="006C065E">
              <w:rPr>
                <w:rFonts w:ascii="Times New Roman" w:hAnsi="Times New Roman" w:cs="Times New Roman"/>
                <w:color w:val="auto"/>
                <w:sz w:val="22"/>
                <w:szCs w:val="22"/>
                <w:lang w:val="en-US"/>
              </w:rPr>
              <w:t xml:space="preserve">Chartier, Roger, </w:t>
            </w:r>
            <w:r w:rsidRPr="006C065E">
              <w:rPr>
                <w:rFonts w:ascii="Times New Roman" w:hAnsi="Times New Roman" w:cs="Times New Roman"/>
                <w:i/>
                <w:iCs/>
                <w:color w:val="auto"/>
                <w:sz w:val="22"/>
                <w:szCs w:val="22"/>
                <w:lang w:val="en-US"/>
              </w:rPr>
              <w:t xml:space="preserve">Forms and Meanings. </w:t>
            </w:r>
            <w:proofErr w:type="spellStart"/>
            <w:r w:rsidRPr="006C065E">
              <w:rPr>
                <w:rFonts w:ascii="Times New Roman" w:hAnsi="Times New Roman" w:cs="Times New Roman"/>
                <w:color w:val="auto"/>
                <w:sz w:val="22"/>
                <w:szCs w:val="22"/>
                <w:lang w:val="en-US"/>
              </w:rPr>
              <w:t>exts</w:t>
            </w:r>
            <w:proofErr w:type="spellEnd"/>
            <w:r w:rsidRPr="006C065E">
              <w:rPr>
                <w:rFonts w:ascii="Times New Roman" w:hAnsi="Times New Roman" w:cs="Times New Roman"/>
                <w:color w:val="auto"/>
                <w:sz w:val="22"/>
                <w:szCs w:val="22"/>
                <w:lang w:val="en-US"/>
              </w:rPr>
              <w:t>, Performances, and Audiences from Codex to Computer, UPenn, 1995.</w:t>
            </w:r>
          </w:p>
          <w:p w14:paraId="69E1D83B" w14:textId="5D0B241B" w:rsidR="003365A7" w:rsidRPr="006C065E" w:rsidRDefault="003365A7" w:rsidP="00C6074A">
            <w:pPr>
              <w:spacing w:after="120" w:line="240" w:lineRule="auto"/>
              <w:jc w:val="both"/>
              <w:rPr>
                <w:rFonts w:ascii="Times New Roman" w:hAnsi="Times New Roman"/>
                <w:lang w:val="en-US"/>
              </w:rPr>
            </w:pPr>
            <w:r w:rsidRPr="006C065E">
              <w:rPr>
                <w:rFonts w:ascii="Times New Roman" w:hAnsi="Times New Roman"/>
                <w:lang w:val="en-GB"/>
              </w:rPr>
              <w:t>Susan</w:t>
            </w:r>
            <w:r w:rsidRPr="006C065E">
              <w:rPr>
                <w:rFonts w:ascii="Times New Roman" w:hAnsi="Times New Roman"/>
                <w:lang w:val="en-US"/>
              </w:rPr>
              <w:t xml:space="preserve"> </w:t>
            </w:r>
            <w:r w:rsidRPr="006C065E">
              <w:rPr>
                <w:rFonts w:ascii="Times New Roman" w:hAnsi="Times New Roman"/>
                <w:lang w:val="en-GB"/>
              </w:rPr>
              <w:t>R</w:t>
            </w:r>
            <w:r w:rsidRPr="006C065E">
              <w:rPr>
                <w:rFonts w:ascii="Times New Roman" w:hAnsi="Times New Roman"/>
                <w:lang w:val="en-US"/>
              </w:rPr>
              <w:t xml:space="preserve">. </w:t>
            </w:r>
            <w:r w:rsidRPr="006C065E">
              <w:rPr>
                <w:rFonts w:ascii="Times New Roman" w:hAnsi="Times New Roman"/>
                <w:lang w:val="en-GB"/>
              </w:rPr>
              <w:t>Suleiman</w:t>
            </w:r>
            <w:r w:rsidRPr="006C065E">
              <w:rPr>
                <w:rFonts w:ascii="Times New Roman" w:hAnsi="Times New Roman"/>
                <w:lang w:val="en-US"/>
              </w:rPr>
              <w:t xml:space="preserve"> </w:t>
            </w:r>
            <w:r w:rsidRPr="006C065E">
              <w:rPr>
                <w:rFonts w:ascii="Times New Roman" w:hAnsi="Times New Roman"/>
                <w:lang w:val="en-GB"/>
              </w:rPr>
              <w:t>and</w:t>
            </w:r>
            <w:r w:rsidRPr="006C065E">
              <w:rPr>
                <w:rFonts w:ascii="Times New Roman" w:hAnsi="Times New Roman"/>
                <w:lang w:val="en-US"/>
              </w:rPr>
              <w:t xml:space="preserve"> </w:t>
            </w:r>
            <w:r w:rsidRPr="006C065E">
              <w:rPr>
                <w:rFonts w:ascii="Times New Roman" w:hAnsi="Times New Roman"/>
                <w:lang w:val="en-GB"/>
              </w:rPr>
              <w:t>Inge</w:t>
            </w:r>
            <w:r w:rsidRPr="006C065E">
              <w:rPr>
                <w:rFonts w:ascii="Times New Roman" w:hAnsi="Times New Roman"/>
                <w:lang w:val="en-US"/>
              </w:rPr>
              <w:t xml:space="preserve"> </w:t>
            </w:r>
            <w:r w:rsidRPr="006C065E">
              <w:rPr>
                <w:rFonts w:ascii="Times New Roman" w:hAnsi="Times New Roman"/>
                <w:lang w:val="en-GB"/>
              </w:rPr>
              <w:t>Crosman</w:t>
            </w:r>
            <w:r w:rsidR="00033797" w:rsidRPr="006C065E">
              <w:rPr>
                <w:rFonts w:ascii="Times New Roman" w:hAnsi="Times New Roman"/>
                <w:lang w:val="en-GB"/>
              </w:rPr>
              <w:t xml:space="preserve">, </w:t>
            </w:r>
            <w:r w:rsidRPr="006C065E">
              <w:rPr>
                <w:rFonts w:ascii="Times New Roman" w:hAnsi="Times New Roman"/>
                <w:i/>
                <w:iCs/>
                <w:lang w:val="en-GB"/>
              </w:rPr>
              <w:t>The Reader in the Text</w:t>
            </w:r>
            <w:r w:rsidRPr="006C065E">
              <w:rPr>
                <w:rFonts w:ascii="Times New Roman" w:hAnsi="Times New Roman"/>
                <w:lang w:val="en-GB"/>
              </w:rPr>
              <w:t>.  Essays on Audience and Inte</w:t>
            </w:r>
            <w:r w:rsidR="006C065E">
              <w:rPr>
                <w:rFonts w:ascii="Times New Roman" w:hAnsi="Times New Roman"/>
                <w:lang w:val="en-GB"/>
              </w:rPr>
              <w:t>rpretation.  Princeton UP, 1980</w:t>
            </w:r>
          </w:p>
          <w:p w14:paraId="54EBCF72" w14:textId="7327634A" w:rsidR="00B97065" w:rsidRPr="006C065E" w:rsidRDefault="003365A7" w:rsidP="00C6074A">
            <w:pPr>
              <w:spacing w:after="120" w:line="240" w:lineRule="auto"/>
              <w:jc w:val="both"/>
              <w:rPr>
                <w:rFonts w:ascii="Times New Roman" w:hAnsi="Times New Roman"/>
                <w:lang w:val="en-US"/>
              </w:rPr>
            </w:pPr>
            <w:r w:rsidRPr="006C065E">
              <w:rPr>
                <w:rFonts w:ascii="Times New Roman" w:hAnsi="Times New Roman"/>
                <w:lang w:val="en-US"/>
              </w:rPr>
              <w:t>Umberto Eco</w:t>
            </w:r>
            <w:r w:rsidR="00B97065" w:rsidRPr="006C065E">
              <w:rPr>
                <w:rFonts w:ascii="Times New Roman" w:hAnsi="Times New Roman"/>
                <w:lang w:val="en-US"/>
              </w:rPr>
              <w:t xml:space="preserve">, </w:t>
            </w:r>
            <w:r w:rsidR="00B97065" w:rsidRPr="006C065E">
              <w:rPr>
                <w:rFonts w:ascii="Times New Roman" w:hAnsi="Times New Roman"/>
                <w:i/>
                <w:iCs/>
              </w:rPr>
              <w:t>Περί</w:t>
            </w:r>
            <w:r w:rsidR="00B97065" w:rsidRPr="006C065E">
              <w:rPr>
                <w:rFonts w:ascii="Times New Roman" w:hAnsi="Times New Roman"/>
                <w:i/>
                <w:iCs/>
                <w:lang w:val="en-US"/>
              </w:rPr>
              <w:t xml:space="preserve"> </w:t>
            </w:r>
            <w:r w:rsidR="00B97065" w:rsidRPr="006C065E">
              <w:rPr>
                <w:rFonts w:ascii="Times New Roman" w:hAnsi="Times New Roman"/>
                <w:i/>
                <w:iCs/>
              </w:rPr>
              <w:t>λογοτεχνίας</w:t>
            </w:r>
            <w:r w:rsidR="00B97065" w:rsidRPr="006C065E">
              <w:rPr>
                <w:rFonts w:ascii="Times New Roman" w:hAnsi="Times New Roman"/>
                <w:lang w:val="en-US"/>
              </w:rPr>
              <w:t>, (</w:t>
            </w:r>
            <w:proofErr w:type="spellStart"/>
            <w:r w:rsidR="00B97065" w:rsidRPr="006C065E">
              <w:rPr>
                <w:rFonts w:ascii="Times New Roman" w:hAnsi="Times New Roman"/>
              </w:rPr>
              <w:t>μετφρ</w:t>
            </w:r>
            <w:proofErr w:type="spellEnd"/>
            <w:r w:rsidR="00B97065" w:rsidRPr="006C065E">
              <w:rPr>
                <w:rFonts w:ascii="Times New Roman" w:hAnsi="Times New Roman"/>
                <w:lang w:val="en-US"/>
              </w:rPr>
              <w:t xml:space="preserve">.: </w:t>
            </w:r>
            <w:r w:rsidR="00B97065" w:rsidRPr="006C065E">
              <w:rPr>
                <w:rFonts w:ascii="Times New Roman" w:hAnsi="Times New Roman"/>
              </w:rPr>
              <w:t>Έφη</w:t>
            </w:r>
            <w:r w:rsidR="00B97065" w:rsidRPr="006C065E">
              <w:rPr>
                <w:rFonts w:ascii="Times New Roman" w:hAnsi="Times New Roman"/>
                <w:lang w:val="en-US"/>
              </w:rPr>
              <w:t xml:space="preserve"> K</w:t>
            </w:r>
            <w:proofErr w:type="spellStart"/>
            <w:r w:rsidR="00B97065" w:rsidRPr="006C065E">
              <w:rPr>
                <w:rFonts w:ascii="Times New Roman" w:hAnsi="Times New Roman"/>
              </w:rPr>
              <w:t>αλλιφατίδη</w:t>
            </w:r>
            <w:proofErr w:type="spellEnd"/>
            <w:r w:rsidR="00B97065" w:rsidRPr="006C065E">
              <w:rPr>
                <w:rFonts w:ascii="Times New Roman" w:hAnsi="Times New Roman"/>
                <w:lang w:val="en-US"/>
              </w:rPr>
              <w:t>), A</w:t>
            </w:r>
            <w:proofErr w:type="spellStart"/>
            <w:r w:rsidR="00B97065" w:rsidRPr="006C065E">
              <w:rPr>
                <w:rFonts w:ascii="Times New Roman" w:hAnsi="Times New Roman"/>
              </w:rPr>
              <w:t>θήνα</w:t>
            </w:r>
            <w:proofErr w:type="spellEnd"/>
            <w:r w:rsidR="00B97065" w:rsidRPr="006C065E">
              <w:rPr>
                <w:rFonts w:ascii="Times New Roman" w:hAnsi="Times New Roman"/>
                <w:lang w:val="en-US"/>
              </w:rPr>
              <w:t>, E</w:t>
            </w:r>
            <w:proofErr w:type="spellStart"/>
            <w:r w:rsidR="00B97065" w:rsidRPr="006C065E">
              <w:rPr>
                <w:rFonts w:ascii="Times New Roman" w:hAnsi="Times New Roman"/>
              </w:rPr>
              <w:t>ληνικά</w:t>
            </w:r>
            <w:proofErr w:type="spellEnd"/>
            <w:r w:rsidR="00B97065" w:rsidRPr="006C065E">
              <w:rPr>
                <w:rFonts w:ascii="Times New Roman" w:hAnsi="Times New Roman"/>
                <w:lang w:val="en-US"/>
              </w:rPr>
              <w:t xml:space="preserve"> </w:t>
            </w:r>
            <w:r w:rsidR="00B97065" w:rsidRPr="006C065E">
              <w:rPr>
                <w:rFonts w:ascii="Times New Roman" w:hAnsi="Times New Roman"/>
              </w:rPr>
              <w:t>Γράμματα</w:t>
            </w:r>
            <w:r w:rsidR="006C065E">
              <w:rPr>
                <w:rFonts w:ascii="Times New Roman" w:hAnsi="Times New Roman"/>
                <w:lang w:val="en-US"/>
              </w:rPr>
              <w:t>, 2002</w:t>
            </w:r>
          </w:p>
          <w:p w14:paraId="26C16870" w14:textId="5085F86D" w:rsidR="003365A7" w:rsidRPr="006C065E" w:rsidRDefault="00B97065" w:rsidP="00C6074A">
            <w:pPr>
              <w:spacing w:after="120" w:line="240" w:lineRule="auto"/>
              <w:jc w:val="both"/>
              <w:rPr>
                <w:rFonts w:ascii="Times New Roman" w:hAnsi="Times New Roman"/>
                <w:lang w:val="en-US"/>
              </w:rPr>
            </w:pPr>
            <w:r w:rsidRPr="006C065E">
              <w:rPr>
                <w:rFonts w:ascii="Times New Roman" w:hAnsi="Times New Roman"/>
                <w:lang w:val="en-US"/>
              </w:rPr>
              <w:t>Umberto</w:t>
            </w:r>
            <w:r w:rsidRPr="006C065E">
              <w:rPr>
                <w:rFonts w:ascii="Times New Roman" w:hAnsi="Times New Roman"/>
              </w:rPr>
              <w:t xml:space="preserve"> </w:t>
            </w:r>
            <w:r w:rsidRPr="006C065E">
              <w:rPr>
                <w:rFonts w:ascii="Times New Roman" w:hAnsi="Times New Roman"/>
                <w:lang w:val="en-US"/>
              </w:rPr>
              <w:t>Eco</w:t>
            </w:r>
            <w:r w:rsidRPr="006C065E">
              <w:rPr>
                <w:rFonts w:ascii="Times New Roman" w:hAnsi="Times New Roman"/>
              </w:rPr>
              <w:t xml:space="preserve">, </w:t>
            </w:r>
            <w:r w:rsidR="003365A7" w:rsidRPr="006C065E">
              <w:rPr>
                <w:rFonts w:ascii="Times New Roman" w:hAnsi="Times New Roman"/>
                <w:i/>
              </w:rPr>
              <w:t xml:space="preserve">Ερμηνεία και </w:t>
            </w:r>
            <w:proofErr w:type="spellStart"/>
            <w:r w:rsidR="003365A7" w:rsidRPr="006C065E">
              <w:rPr>
                <w:rFonts w:ascii="Times New Roman" w:hAnsi="Times New Roman"/>
                <w:i/>
              </w:rPr>
              <w:t>Υπερερμηνεία</w:t>
            </w:r>
            <w:proofErr w:type="spellEnd"/>
            <w:r w:rsidR="003365A7" w:rsidRPr="006C065E">
              <w:rPr>
                <w:rFonts w:ascii="Times New Roman" w:hAnsi="Times New Roman"/>
              </w:rPr>
              <w:t xml:space="preserve">.  Μετάφραση Αναστασία Παπακωνσταντίνου.  Ελληνικά </w:t>
            </w:r>
            <w:proofErr w:type="spellStart"/>
            <w:r w:rsidR="003365A7" w:rsidRPr="006C065E">
              <w:rPr>
                <w:rFonts w:ascii="Times New Roman" w:hAnsi="Times New Roman"/>
              </w:rPr>
              <w:t>Γραμματα</w:t>
            </w:r>
            <w:proofErr w:type="spellEnd"/>
            <w:r w:rsidR="003365A7" w:rsidRPr="006C065E">
              <w:rPr>
                <w:rFonts w:ascii="Times New Roman" w:hAnsi="Times New Roman"/>
              </w:rPr>
              <w:t xml:space="preserve"> 1993. Β΄</w:t>
            </w:r>
            <w:r w:rsidR="003365A7" w:rsidRPr="006C065E">
              <w:rPr>
                <w:rFonts w:ascii="Times New Roman" w:hAnsi="Times New Roman"/>
                <w:lang w:val="en-US"/>
              </w:rPr>
              <w:t xml:space="preserve"> </w:t>
            </w:r>
            <w:r w:rsidR="003365A7" w:rsidRPr="006C065E">
              <w:rPr>
                <w:rFonts w:ascii="Times New Roman" w:hAnsi="Times New Roman"/>
              </w:rPr>
              <w:t>Έκδοση</w:t>
            </w:r>
          </w:p>
          <w:p w14:paraId="7907B95E" w14:textId="08F5F561" w:rsidR="003B7C9F" w:rsidRPr="006C065E" w:rsidRDefault="003365A7" w:rsidP="00C6074A">
            <w:pPr>
              <w:spacing w:after="120" w:line="240" w:lineRule="auto"/>
              <w:jc w:val="both"/>
              <w:rPr>
                <w:rFonts w:ascii="Times New Roman" w:hAnsi="Times New Roman"/>
                <w:lang w:val="en-US"/>
              </w:rPr>
            </w:pPr>
            <w:r w:rsidRPr="006C065E">
              <w:rPr>
                <w:rFonts w:ascii="Times New Roman" w:hAnsi="Times New Roman"/>
                <w:lang w:val="en-US"/>
              </w:rPr>
              <w:t>Umberto Eco</w:t>
            </w:r>
            <w:r w:rsidR="00A61C19" w:rsidRPr="006C065E">
              <w:rPr>
                <w:rFonts w:ascii="Times New Roman" w:hAnsi="Times New Roman"/>
                <w:lang w:val="en-US"/>
              </w:rPr>
              <w:t xml:space="preserve">, </w:t>
            </w:r>
            <w:r w:rsidRPr="006C065E">
              <w:rPr>
                <w:rFonts w:ascii="Times New Roman" w:hAnsi="Times New Roman"/>
                <w:i/>
                <w:lang w:val="en-GB"/>
              </w:rPr>
              <w:t>The Role of the Reader.  Explorations in the Semiotics of Texts</w:t>
            </w:r>
            <w:r w:rsidRPr="006C065E">
              <w:rPr>
                <w:rFonts w:ascii="Times New Roman" w:hAnsi="Times New Roman"/>
                <w:lang w:val="en-GB"/>
              </w:rPr>
              <w:t xml:space="preserve">.  </w:t>
            </w:r>
            <w:r w:rsidRPr="006C065E">
              <w:rPr>
                <w:rFonts w:ascii="Times New Roman" w:hAnsi="Times New Roman"/>
                <w:lang w:val="en-US"/>
              </w:rPr>
              <w:t>Indiana UP, 1984</w:t>
            </w:r>
          </w:p>
          <w:p w14:paraId="506C5EDE" w14:textId="7A2E2B89" w:rsidR="003365A7" w:rsidRPr="006C065E" w:rsidRDefault="003B7C9F" w:rsidP="00C6074A">
            <w:pPr>
              <w:spacing w:after="120" w:line="240" w:lineRule="auto"/>
              <w:jc w:val="both"/>
              <w:rPr>
                <w:rFonts w:ascii="Times New Roman" w:hAnsi="Times New Roman"/>
                <w:lang w:val="en-US"/>
              </w:rPr>
            </w:pPr>
            <w:r w:rsidRPr="006C065E">
              <w:rPr>
                <w:rFonts w:ascii="Times New Roman" w:hAnsi="Times New Roman"/>
                <w:lang w:val="en-US"/>
              </w:rPr>
              <w:t>Michael Worton, Judith Still, e</w:t>
            </w:r>
            <w:r w:rsidRPr="006C065E">
              <w:rPr>
                <w:rFonts w:ascii="Times New Roman" w:hAnsi="Times New Roman"/>
                <w:sz w:val="24"/>
                <w:szCs w:val="24"/>
                <w:lang w:val="en-US"/>
              </w:rPr>
              <w:t>ds.,</w:t>
            </w:r>
            <w:r w:rsidR="003365A7" w:rsidRPr="006C065E">
              <w:rPr>
                <w:rFonts w:ascii="Times New Roman" w:hAnsi="Times New Roman"/>
                <w:lang w:val="en-US"/>
              </w:rPr>
              <w:t xml:space="preserve"> </w:t>
            </w:r>
            <w:r w:rsidRPr="006C065E">
              <w:rPr>
                <w:rFonts w:ascii="Times New Roman" w:hAnsi="Times New Roman"/>
                <w:i/>
                <w:iCs/>
                <w:sz w:val="24"/>
                <w:szCs w:val="24"/>
                <w:lang w:val="en-US"/>
              </w:rPr>
              <w:t xml:space="preserve">Intertextuality: Theories and Practices. </w:t>
            </w:r>
            <w:r w:rsidRPr="006C065E">
              <w:rPr>
                <w:rFonts w:ascii="Times New Roman" w:hAnsi="Times New Roman"/>
                <w:sz w:val="24"/>
                <w:szCs w:val="24"/>
                <w:lang w:val="en-US"/>
              </w:rPr>
              <w:t xml:space="preserve">Manchester </w:t>
            </w:r>
            <w:proofErr w:type="spellStart"/>
            <w:r w:rsidRPr="006C065E">
              <w:rPr>
                <w:rFonts w:ascii="Times New Roman" w:hAnsi="Times New Roman"/>
                <w:sz w:val="24"/>
                <w:szCs w:val="24"/>
                <w:lang w:val="en-US"/>
              </w:rPr>
              <w:t>UPress</w:t>
            </w:r>
            <w:proofErr w:type="spellEnd"/>
            <w:r w:rsidRPr="006C065E">
              <w:rPr>
                <w:rFonts w:ascii="Times New Roman" w:hAnsi="Times New Roman"/>
                <w:sz w:val="24"/>
                <w:szCs w:val="24"/>
                <w:lang w:val="en-US"/>
              </w:rPr>
              <w:t>, Manchester, 1990</w:t>
            </w:r>
          </w:p>
        </w:tc>
      </w:tr>
    </w:tbl>
    <w:p w14:paraId="1D2371D3" w14:textId="77777777" w:rsidR="00036712" w:rsidRPr="006C065E" w:rsidRDefault="00036712" w:rsidP="00036712">
      <w:pPr>
        <w:spacing w:after="0" w:line="240" w:lineRule="auto"/>
        <w:jc w:val="both"/>
        <w:rPr>
          <w:rFonts w:ascii="Times New Roman" w:hAnsi="Times New Roman"/>
          <w:sz w:val="24"/>
          <w:szCs w:val="24"/>
          <w:lang w:val="en-US"/>
        </w:rPr>
      </w:pPr>
    </w:p>
    <w:p w14:paraId="53313E5E" w14:textId="77777777" w:rsidR="00DD25A8" w:rsidRPr="006C065E" w:rsidRDefault="00DD25A8">
      <w:pPr>
        <w:rPr>
          <w:rFonts w:ascii="Times New Roman" w:hAnsi="Times New Roman"/>
          <w:lang w:val="en-US"/>
        </w:rPr>
      </w:pPr>
    </w:p>
    <w:sectPr w:rsidR="00452C53" w:rsidRPr="006C065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3448"/>
    <w:multiLevelType w:val="hybridMultilevel"/>
    <w:tmpl w:val="3CEEE24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4170E90"/>
    <w:multiLevelType w:val="hybridMultilevel"/>
    <w:tmpl w:val="BBA057A8"/>
    <w:lvl w:ilvl="0" w:tplc="0408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5B77D16"/>
    <w:multiLevelType w:val="hybridMultilevel"/>
    <w:tmpl w:val="0E6ED2E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D617E4C"/>
    <w:multiLevelType w:val="hybridMultilevel"/>
    <w:tmpl w:val="C91CF0E2"/>
    <w:lvl w:ilvl="0" w:tplc="0408000F">
      <w:start w:val="1"/>
      <w:numFmt w:val="decimal"/>
      <w:lvlText w:val="%1."/>
      <w:lvlJc w:val="left"/>
      <w:pPr>
        <w:ind w:left="720" w:hanging="360"/>
      </w:pPr>
      <w:rPr>
        <w:rFonts w:cs="Times New Roman"/>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4" w15:restartNumberingAfterBreak="0">
    <w:nsid w:val="2034276B"/>
    <w:multiLevelType w:val="hybridMultilevel"/>
    <w:tmpl w:val="C1B031BE"/>
    <w:lvl w:ilvl="0" w:tplc="0409000F">
      <w:start w:val="1"/>
      <w:numFmt w:val="decimal"/>
      <w:lvlText w:val="%1."/>
      <w:lvlJc w:val="left"/>
      <w:pPr>
        <w:ind w:left="677" w:hanging="360"/>
      </w:pPr>
      <w:rPr>
        <w:rFonts w:hint="default"/>
      </w:rPr>
    </w:lvl>
    <w:lvl w:ilvl="1" w:tplc="04090003" w:tentative="1">
      <w:start w:val="1"/>
      <w:numFmt w:val="bullet"/>
      <w:lvlText w:val="o"/>
      <w:lvlJc w:val="left"/>
      <w:pPr>
        <w:ind w:left="1397" w:hanging="360"/>
      </w:pPr>
      <w:rPr>
        <w:rFonts w:ascii="Courier New" w:hAnsi="Courier New" w:cs="Courier New" w:hint="default"/>
      </w:rPr>
    </w:lvl>
    <w:lvl w:ilvl="2" w:tplc="04090005" w:tentative="1">
      <w:start w:val="1"/>
      <w:numFmt w:val="bullet"/>
      <w:lvlText w:val=""/>
      <w:lvlJc w:val="left"/>
      <w:pPr>
        <w:ind w:left="2117" w:hanging="360"/>
      </w:pPr>
      <w:rPr>
        <w:rFonts w:ascii="Wingdings" w:hAnsi="Wingdings" w:hint="default"/>
      </w:rPr>
    </w:lvl>
    <w:lvl w:ilvl="3" w:tplc="04090001" w:tentative="1">
      <w:start w:val="1"/>
      <w:numFmt w:val="bullet"/>
      <w:lvlText w:val=""/>
      <w:lvlJc w:val="left"/>
      <w:pPr>
        <w:ind w:left="2837" w:hanging="360"/>
      </w:pPr>
      <w:rPr>
        <w:rFonts w:ascii="Symbol" w:hAnsi="Symbol" w:hint="default"/>
      </w:rPr>
    </w:lvl>
    <w:lvl w:ilvl="4" w:tplc="04090003" w:tentative="1">
      <w:start w:val="1"/>
      <w:numFmt w:val="bullet"/>
      <w:lvlText w:val="o"/>
      <w:lvlJc w:val="left"/>
      <w:pPr>
        <w:ind w:left="3557" w:hanging="360"/>
      </w:pPr>
      <w:rPr>
        <w:rFonts w:ascii="Courier New" w:hAnsi="Courier New" w:cs="Courier New" w:hint="default"/>
      </w:rPr>
    </w:lvl>
    <w:lvl w:ilvl="5" w:tplc="04090005" w:tentative="1">
      <w:start w:val="1"/>
      <w:numFmt w:val="bullet"/>
      <w:lvlText w:val=""/>
      <w:lvlJc w:val="left"/>
      <w:pPr>
        <w:ind w:left="4277" w:hanging="360"/>
      </w:pPr>
      <w:rPr>
        <w:rFonts w:ascii="Wingdings" w:hAnsi="Wingdings" w:hint="default"/>
      </w:rPr>
    </w:lvl>
    <w:lvl w:ilvl="6" w:tplc="04090001" w:tentative="1">
      <w:start w:val="1"/>
      <w:numFmt w:val="bullet"/>
      <w:lvlText w:val=""/>
      <w:lvlJc w:val="left"/>
      <w:pPr>
        <w:ind w:left="4997" w:hanging="360"/>
      </w:pPr>
      <w:rPr>
        <w:rFonts w:ascii="Symbol" w:hAnsi="Symbol" w:hint="default"/>
      </w:rPr>
    </w:lvl>
    <w:lvl w:ilvl="7" w:tplc="04090003" w:tentative="1">
      <w:start w:val="1"/>
      <w:numFmt w:val="bullet"/>
      <w:lvlText w:val="o"/>
      <w:lvlJc w:val="left"/>
      <w:pPr>
        <w:ind w:left="5717" w:hanging="360"/>
      </w:pPr>
      <w:rPr>
        <w:rFonts w:ascii="Courier New" w:hAnsi="Courier New" w:cs="Courier New" w:hint="default"/>
      </w:rPr>
    </w:lvl>
    <w:lvl w:ilvl="8" w:tplc="04090005" w:tentative="1">
      <w:start w:val="1"/>
      <w:numFmt w:val="bullet"/>
      <w:lvlText w:val=""/>
      <w:lvlJc w:val="left"/>
      <w:pPr>
        <w:ind w:left="6437" w:hanging="360"/>
      </w:pPr>
      <w:rPr>
        <w:rFonts w:ascii="Wingdings" w:hAnsi="Wingdings" w:hint="default"/>
      </w:rPr>
    </w:lvl>
  </w:abstractNum>
  <w:abstractNum w:abstractNumId="5" w15:restartNumberingAfterBreak="0">
    <w:nsid w:val="38EA190D"/>
    <w:multiLevelType w:val="hybridMultilevel"/>
    <w:tmpl w:val="388EFD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18A1509"/>
    <w:multiLevelType w:val="hybridMultilevel"/>
    <w:tmpl w:val="7526984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4D5E45AF"/>
    <w:multiLevelType w:val="hybridMultilevel"/>
    <w:tmpl w:val="BDB8D54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612D46FF"/>
    <w:multiLevelType w:val="hybridMultilevel"/>
    <w:tmpl w:val="D0246990"/>
    <w:lvl w:ilvl="0" w:tplc="0409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9" w15:restartNumberingAfterBreak="0">
    <w:nsid w:val="658A24E2"/>
    <w:multiLevelType w:val="hybridMultilevel"/>
    <w:tmpl w:val="DB1077AA"/>
    <w:lvl w:ilvl="0" w:tplc="47562E2C">
      <w:start w:val="1"/>
      <w:numFmt w:val="decimal"/>
      <w:lvlText w:val="%1."/>
      <w:lvlJc w:val="left"/>
      <w:pPr>
        <w:ind w:left="317" w:hanging="360"/>
      </w:pPr>
      <w:rPr>
        <w:rFonts w:hint="default"/>
      </w:rPr>
    </w:lvl>
    <w:lvl w:ilvl="1" w:tplc="04080019" w:tentative="1">
      <w:start w:val="1"/>
      <w:numFmt w:val="lowerLetter"/>
      <w:lvlText w:val="%2."/>
      <w:lvlJc w:val="left"/>
      <w:pPr>
        <w:ind w:left="1037" w:hanging="360"/>
      </w:pPr>
    </w:lvl>
    <w:lvl w:ilvl="2" w:tplc="0408001B" w:tentative="1">
      <w:start w:val="1"/>
      <w:numFmt w:val="lowerRoman"/>
      <w:lvlText w:val="%3."/>
      <w:lvlJc w:val="right"/>
      <w:pPr>
        <w:ind w:left="1757" w:hanging="180"/>
      </w:pPr>
    </w:lvl>
    <w:lvl w:ilvl="3" w:tplc="0408000F" w:tentative="1">
      <w:start w:val="1"/>
      <w:numFmt w:val="decimal"/>
      <w:lvlText w:val="%4."/>
      <w:lvlJc w:val="left"/>
      <w:pPr>
        <w:ind w:left="2477" w:hanging="360"/>
      </w:pPr>
    </w:lvl>
    <w:lvl w:ilvl="4" w:tplc="04080019" w:tentative="1">
      <w:start w:val="1"/>
      <w:numFmt w:val="lowerLetter"/>
      <w:lvlText w:val="%5."/>
      <w:lvlJc w:val="left"/>
      <w:pPr>
        <w:ind w:left="3197" w:hanging="360"/>
      </w:pPr>
    </w:lvl>
    <w:lvl w:ilvl="5" w:tplc="0408001B" w:tentative="1">
      <w:start w:val="1"/>
      <w:numFmt w:val="lowerRoman"/>
      <w:lvlText w:val="%6."/>
      <w:lvlJc w:val="right"/>
      <w:pPr>
        <w:ind w:left="3917" w:hanging="180"/>
      </w:pPr>
    </w:lvl>
    <w:lvl w:ilvl="6" w:tplc="0408000F" w:tentative="1">
      <w:start w:val="1"/>
      <w:numFmt w:val="decimal"/>
      <w:lvlText w:val="%7."/>
      <w:lvlJc w:val="left"/>
      <w:pPr>
        <w:ind w:left="4637" w:hanging="360"/>
      </w:pPr>
    </w:lvl>
    <w:lvl w:ilvl="7" w:tplc="04080019" w:tentative="1">
      <w:start w:val="1"/>
      <w:numFmt w:val="lowerLetter"/>
      <w:lvlText w:val="%8."/>
      <w:lvlJc w:val="left"/>
      <w:pPr>
        <w:ind w:left="5357" w:hanging="360"/>
      </w:pPr>
    </w:lvl>
    <w:lvl w:ilvl="8" w:tplc="0408001B" w:tentative="1">
      <w:start w:val="1"/>
      <w:numFmt w:val="lowerRoman"/>
      <w:lvlText w:val="%9."/>
      <w:lvlJc w:val="right"/>
      <w:pPr>
        <w:ind w:left="6077" w:hanging="180"/>
      </w:pPr>
    </w:lvl>
  </w:abstractNum>
  <w:abstractNum w:abstractNumId="10" w15:restartNumberingAfterBreak="0">
    <w:nsid w:val="6AFC1BA2"/>
    <w:multiLevelType w:val="hybridMultilevel"/>
    <w:tmpl w:val="90BA92F6"/>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11" w15:restartNumberingAfterBreak="0">
    <w:nsid w:val="6B072825"/>
    <w:multiLevelType w:val="hybridMultilevel"/>
    <w:tmpl w:val="DE6C9260"/>
    <w:lvl w:ilvl="0" w:tplc="0408000F">
      <w:start w:val="1"/>
      <w:numFmt w:val="decimal"/>
      <w:lvlText w:val="%1."/>
      <w:lvlJc w:val="left"/>
      <w:pPr>
        <w:ind w:left="360" w:hanging="360"/>
      </w:pPr>
      <w:rPr>
        <w:rFonts w:cs="Times New Roman"/>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2" w15:restartNumberingAfterBreak="0">
    <w:nsid w:val="71A93A6C"/>
    <w:multiLevelType w:val="hybridMultilevel"/>
    <w:tmpl w:val="0BBA601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74182006"/>
    <w:multiLevelType w:val="hybridMultilevel"/>
    <w:tmpl w:val="D02CE2AC"/>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16cid:durableId="1486438251">
    <w:abstractNumId w:val="10"/>
  </w:num>
  <w:num w:numId="2" w16cid:durableId="2053799013">
    <w:abstractNumId w:val="12"/>
  </w:num>
  <w:num w:numId="3" w16cid:durableId="1404596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1838387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122049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1558345">
    <w:abstractNumId w:val="7"/>
  </w:num>
  <w:num w:numId="7" w16cid:durableId="446969186">
    <w:abstractNumId w:val="8"/>
  </w:num>
  <w:num w:numId="8" w16cid:durableId="1717390652">
    <w:abstractNumId w:val="5"/>
  </w:num>
  <w:num w:numId="9" w16cid:durableId="183522891">
    <w:abstractNumId w:val="9"/>
  </w:num>
  <w:num w:numId="10" w16cid:durableId="1165317327">
    <w:abstractNumId w:val="4"/>
  </w:num>
  <w:num w:numId="11" w16cid:durableId="1794788305">
    <w:abstractNumId w:val="3"/>
  </w:num>
  <w:num w:numId="12" w16cid:durableId="2038963147">
    <w:abstractNumId w:val="2"/>
  </w:num>
  <w:num w:numId="13" w16cid:durableId="988943948">
    <w:abstractNumId w:val="0"/>
  </w:num>
  <w:num w:numId="14" w16cid:durableId="569660528">
    <w:abstractNumId w:val="6"/>
  </w:num>
  <w:num w:numId="15" w16cid:durableId="17776029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712"/>
    <w:rsid w:val="00000A8C"/>
    <w:rsid w:val="00033797"/>
    <w:rsid w:val="00036712"/>
    <w:rsid w:val="000A0696"/>
    <w:rsid w:val="000C6545"/>
    <w:rsid w:val="000E654F"/>
    <w:rsid w:val="000F2645"/>
    <w:rsid w:val="00181EDA"/>
    <w:rsid w:val="00182DD7"/>
    <w:rsid w:val="001C4970"/>
    <w:rsid w:val="001D177D"/>
    <w:rsid w:val="00214AF9"/>
    <w:rsid w:val="00243662"/>
    <w:rsid w:val="00270B57"/>
    <w:rsid w:val="003365A7"/>
    <w:rsid w:val="00345726"/>
    <w:rsid w:val="00360357"/>
    <w:rsid w:val="00374C0A"/>
    <w:rsid w:val="003B7C9F"/>
    <w:rsid w:val="003E05CD"/>
    <w:rsid w:val="00434A9C"/>
    <w:rsid w:val="00491294"/>
    <w:rsid w:val="00494CFE"/>
    <w:rsid w:val="004A0B07"/>
    <w:rsid w:val="004E339A"/>
    <w:rsid w:val="00515EB9"/>
    <w:rsid w:val="00520C4E"/>
    <w:rsid w:val="005620BD"/>
    <w:rsid w:val="005822FD"/>
    <w:rsid w:val="005E527E"/>
    <w:rsid w:val="00627BFE"/>
    <w:rsid w:val="006B71CA"/>
    <w:rsid w:val="006C065E"/>
    <w:rsid w:val="006D36EC"/>
    <w:rsid w:val="006F174D"/>
    <w:rsid w:val="007A41F6"/>
    <w:rsid w:val="007B0C12"/>
    <w:rsid w:val="00806402"/>
    <w:rsid w:val="008110CF"/>
    <w:rsid w:val="00814534"/>
    <w:rsid w:val="008F0D11"/>
    <w:rsid w:val="008F2537"/>
    <w:rsid w:val="00901267"/>
    <w:rsid w:val="00941250"/>
    <w:rsid w:val="00955ACF"/>
    <w:rsid w:val="009B0565"/>
    <w:rsid w:val="009B3D79"/>
    <w:rsid w:val="00A27BC6"/>
    <w:rsid w:val="00A61C19"/>
    <w:rsid w:val="00A75BBA"/>
    <w:rsid w:val="00A95D57"/>
    <w:rsid w:val="00AB01AC"/>
    <w:rsid w:val="00AC6536"/>
    <w:rsid w:val="00AD0F77"/>
    <w:rsid w:val="00AD5B76"/>
    <w:rsid w:val="00AE3233"/>
    <w:rsid w:val="00AF7E76"/>
    <w:rsid w:val="00B232DF"/>
    <w:rsid w:val="00B30C39"/>
    <w:rsid w:val="00B97065"/>
    <w:rsid w:val="00BD020B"/>
    <w:rsid w:val="00BD39EE"/>
    <w:rsid w:val="00BE2EB7"/>
    <w:rsid w:val="00BF4FAD"/>
    <w:rsid w:val="00C1366D"/>
    <w:rsid w:val="00C562DC"/>
    <w:rsid w:val="00C6074A"/>
    <w:rsid w:val="00C64A4B"/>
    <w:rsid w:val="00CA4745"/>
    <w:rsid w:val="00D21A52"/>
    <w:rsid w:val="00D551B4"/>
    <w:rsid w:val="00E149DE"/>
    <w:rsid w:val="00E418A3"/>
    <w:rsid w:val="00E7064E"/>
    <w:rsid w:val="00E75A8A"/>
    <w:rsid w:val="00EC0EF5"/>
    <w:rsid w:val="00F028DC"/>
    <w:rsid w:val="00FC089E"/>
    <w:rsid w:val="00FF1BF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98EE5"/>
  <w15:chartTrackingRefBased/>
  <w15:docId w15:val="{73C81A34-2531-4227-9BB9-B42CE9719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6712"/>
    <w:pPr>
      <w:spacing w:after="200" w:line="276" w:lineRule="auto"/>
    </w:pPr>
    <w:rPr>
      <w:rFonts w:ascii="Calibri" w:eastAsia="Times New Roman" w:hAnsi="Calibri" w:cs="Times New Roman"/>
    </w:rPr>
  </w:style>
  <w:style w:type="paragraph" w:styleId="1">
    <w:name w:val="heading 1"/>
    <w:basedOn w:val="a"/>
    <w:link w:val="1Char"/>
    <w:uiPriority w:val="9"/>
    <w:qFormat/>
    <w:rsid w:val="00036712"/>
    <w:pPr>
      <w:spacing w:before="100" w:beforeAutospacing="1" w:after="100" w:afterAutospacing="1" w:line="240" w:lineRule="auto"/>
      <w:outlineLvl w:val="0"/>
    </w:pPr>
    <w:rPr>
      <w:rFonts w:ascii="Times New Roman" w:hAnsi="Times New Roman"/>
      <w:b/>
      <w:bCs/>
      <w:kern w:val="36"/>
      <w:sz w:val="48"/>
      <w:szCs w:val="48"/>
      <w:lang w:eastAsia="el-GR"/>
    </w:rPr>
  </w:style>
  <w:style w:type="paragraph" w:styleId="2">
    <w:name w:val="heading 2"/>
    <w:basedOn w:val="a"/>
    <w:next w:val="a"/>
    <w:link w:val="2Char"/>
    <w:uiPriority w:val="9"/>
    <w:semiHidden/>
    <w:unhideWhenUsed/>
    <w:qFormat/>
    <w:rsid w:val="00CA474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Char"/>
    <w:uiPriority w:val="9"/>
    <w:semiHidden/>
    <w:unhideWhenUsed/>
    <w:qFormat/>
    <w:rsid w:val="00036712"/>
    <w:pPr>
      <w:keepNext/>
      <w:keepLines/>
      <w:spacing w:before="200" w:after="0"/>
      <w:outlineLvl w:val="2"/>
    </w:pPr>
    <w:rPr>
      <w:rFonts w:asciiTheme="majorHAnsi" w:eastAsiaTheme="majorEastAsia" w:hAnsiTheme="majorHAnsi" w:cstheme="majorBidi"/>
      <w:b/>
      <w:bCs/>
      <w:color w:val="5B9BD5" w:themeColor="accent1"/>
      <w:lang w:val="en-US"/>
    </w:rPr>
  </w:style>
  <w:style w:type="paragraph" w:styleId="5">
    <w:name w:val="heading 5"/>
    <w:basedOn w:val="a"/>
    <w:next w:val="a"/>
    <w:link w:val="5Char"/>
    <w:uiPriority w:val="9"/>
    <w:semiHidden/>
    <w:unhideWhenUsed/>
    <w:qFormat/>
    <w:rsid w:val="007A41F6"/>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036712"/>
    <w:rPr>
      <w:rFonts w:ascii="Times New Roman" w:eastAsia="Times New Roman" w:hAnsi="Times New Roman" w:cs="Times New Roman"/>
      <w:b/>
      <w:bCs/>
      <w:kern w:val="36"/>
      <w:sz w:val="48"/>
      <w:szCs w:val="48"/>
      <w:lang w:eastAsia="el-GR"/>
    </w:rPr>
  </w:style>
  <w:style w:type="character" w:customStyle="1" w:styleId="3Char">
    <w:name w:val="Επικεφαλίδα 3 Char"/>
    <w:basedOn w:val="a0"/>
    <w:link w:val="3"/>
    <w:uiPriority w:val="9"/>
    <w:semiHidden/>
    <w:rsid w:val="00036712"/>
    <w:rPr>
      <w:rFonts w:asciiTheme="majorHAnsi" w:eastAsiaTheme="majorEastAsia" w:hAnsiTheme="majorHAnsi" w:cstheme="majorBidi"/>
      <w:b/>
      <w:bCs/>
      <w:color w:val="5B9BD5" w:themeColor="accent1"/>
      <w:lang w:val="en-US"/>
    </w:rPr>
  </w:style>
  <w:style w:type="character" w:customStyle="1" w:styleId="hps">
    <w:name w:val="hps"/>
    <w:basedOn w:val="a0"/>
    <w:rsid w:val="00036712"/>
  </w:style>
  <w:style w:type="character" w:customStyle="1" w:styleId="shorttext">
    <w:name w:val="short_text"/>
    <w:basedOn w:val="a0"/>
    <w:rsid w:val="00036712"/>
  </w:style>
  <w:style w:type="paragraph" w:styleId="a3">
    <w:name w:val="List Paragraph"/>
    <w:basedOn w:val="a"/>
    <w:uiPriority w:val="34"/>
    <w:qFormat/>
    <w:rsid w:val="00036712"/>
    <w:pPr>
      <w:overflowPunct w:val="0"/>
      <w:autoSpaceDE w:val="0"/>
      <w:autoSpaceDN w:val="0"/>
      <w:adjustRightInd w:val="0"/>
      <w:spacing w:after="0" w:line="240" w:lineRule="auto"/>
      <w:ind w:left="720"/>
      <w:contextualSpacing/>
    </w:pPr>
    <w:rPr>
      <w:rFonts w:ascii="Times New Roman" w:hAnsi="Times New Roman"/>
      <w:sz w:val="20"/>
      <w:szCs w:val="20"/>
      <w:lang w:eastAsia="el-GR"/>
    </w:rPr>
  </w:style>
  <w:style w:type="character" w:styleId="-">
    <w:name w:val="Hyperlink"/>
    <w:basedOn w:val="a0"/>
    <w:unhideWhenUsed/>
    <w:rsid w:val="00036712"/>
    <w:rPr>
      <w:color w:val="0563C1" w:themeColor="hyperlink"/>
      <w:u w:val="single"/>
    </w:rPr>
  </w:style>
  <w:style w:type="character" w:customStyle="1" w:styleId="bookdetails">
    <w:name w:val="book_details"/>
    <w:basedOn w:val="a0"/>
    <w:rsid w:val="00036712"/>
  </w:style>
  <w:style w:type="character" w:styleId="a4">
    <w:name w:val="Strong"/>
    <w:basedOn w:val="a0"/>
    <w:uiPriority w:val="22"/>
    <w:qFormat/>
    <w:rsid w:val="00036712"/>
    <w:rPr>
      <w:b/>
      <w:bCs/>
    </w:rPr>
  </w:style>
  <w:style w:type="character" w:customStyle="1" w:styleId="5Char">
    <w:name w:val="Επικεφαλίδα 5 Char"/>
    <w:basedOn w:val="a0"/>
    <w:link w:val="5"/>
    <w:uiPriority w:val="9"/>
    <w:rsid w:val="007A41F6"/>
    <w:rPr>
      <w:rFonts w:asciiTheme="majorHAnsi" w:eastAsiaTheme="majorEastAsia" w:hAnsiTheme="majorHAnsi" w:cstheme="majorBidi"/>
      <w:color w:val="2E74B5" w:themeColor="accent1" w:themeShade="BF"/>
    </w:rPr>
  </w:style>
  <w:style w:type="character" w:customStyle="1" w:styleId="10">
    <w:name w:val="Ανεπίλυτη αναφορά1"/>
    <w:basedOn w:val="a0"/>
    <w:uiPriority w:val="99"/>
    <w:semiHidden/>
    <w:unhideWhenUsed/>
    <w:rsid w:val="00E418A3"/>
    <w:rPr>
      <w:color w:val="605E5C"/>
      <w:shd w:val="clear" w:color="auto" w:fill="E1DFDD"/>
    </w:rPr>
  </w:style>
  <w:style w:type="character" w:styleId="a5">
    <w:name w:val="Emphasis"/>
    <w:basedOn w:val="a0"/>
    <w:qFormat/>
    <w:rsid w:val="00EC0EF5"/>
    <w:rPr>
      <w:i/>
      <w:iCs/>
    </w:rPr>
  </w:style>
  <w:style w:type="character" w:customStyle="1" w:styleId="2Char">
    <w:name w:val="Επικεφαλίδα 2 Char"/>
    <w:basedOn w:val="a0"/>
    <w:link w:val="2"/>
    <w:uiPriority w:val="9"/>
    <w:semiHidden/>
    <w:rsid w:val="00CA4745"/>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9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1425</Words>
  <Characters>7700</Characters>
  <Application>Microsoft Office Word</Application>
  <DocSecurity>0</DocSecurity>
  <Lines>64</Lines>
  <Paragraphs>18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Georgia Gotsi</cp:lastModifiedBy>
  <cp:revision>2</cp:revision>
  <dcterms:created xsi:type="dcterms:W3CDTF">2023-11-24T10:43:00Z</dcterms:created>
  <dcterms:modified xsi:type="dcterms:W3CDTF">2023-11-24T10:43:00Z</dcterms:modified>
</cp:coreProperties>
</file>